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844" w:rsidRDefault="00916844" w:rsidP="00916844">
      <w:pPr>
        <w:spacing w:after="767"/>
        <w:jc w:val="right"/>
        <w:rPr>
          <w:i/>
          <w:sz w:val="16"/>
        </w:rPr>
      </w:pPr>
      <w:r>
        <w:rPr>
          <w:i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Pr="0081449E">
        <w:rPr>
          <w:i/>
          <w:sz w:val="16"/>
        </w:rPr>
        <w:t xml:space="preserve">Приложение № </w:t>
      </w:r>
      <w:r>
        <w:rPr>
          <w:i/>
          <w:sz w:val="16"/>
        </w:rPr>
        <w:t>5</w:t>
      </w:r>
      <w:r w:rsidRPr="0081449E">
        <w:rPr>
          <w:i/>
          <w:sz w:val="16"/>
        </w:rPr>
        <w:t xml:space="preserve"> </w:t>
      </w:r>
      <w:r>
        <w:rPr>
          <w:i/>
          <w:sz w:val="16"/>
        </w:rPr>
        <w:t xml:space="preserve">                                                            </w:t>
      </w:r>
      <w:r w:rsidRPr="0081449E">
        <w:rPr>
          <w:i/>
          <w:sz w:val="16"/>
        </w:rPr>
        <w:t xml:space="preserve"> </w:t>
      </w:r>
      <w:r>
        <w:rPr>
          <w:i/>
          <w:sz w:val="16"/>
        </w:rPr>
        <w:t xml:space="preserve">                    </w:t>
      </w:r>
      <w:r w:rsidRPr="0081449E">
        <w:rPr>
          <w:i/>
          <w:sz w:val="16"/>
        </w:rPr>
        <w:t xml:space="preserve">к Антикоррупционной политике МКДОУ </w:t>
      </w:r>
      <w:r>
        <w:rPr>
          <w:i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81449E">
        <w:rPr>
          <w:i/>
          <w:sz w:val="16"/>
        </w:rPr>
        <w:t>«Д/с общеразвивающего вида «</w:t>
      </w:r>
      <w:r w:rsidR="008D2B3D">
        <w:rPr>
          <w:i/>
          <w:sz w:val="16"/>
        </w:rPr>
        <w:t>Родничок</w:t>
      </w:r>
      <w:r w:rsidRPr="0081449E">
        <w:rPr>
          <w:i/>
          <w:sz w:val="16"/>
        </w:rPr>
        <w:t>»</w:t>
      </w:r>
    </w:p>
    <w:p w:rsidR="00077EEC" w:rsidRPr="00077EEC" w:rsidRDefault="00077EEC" w:rsidP="00077EEC">
      <w:pPr>
        <w:spacing w:after="767"/>
        <w:rPr>
          <w:sz w:val="16"/>
        </w:rPr>
      </w:pPr>
      <w:r w:rsidRPr="00077EEC">
        <w:rPr>
          <w:noProof/>
          <w:sz w:val="16"/>
          <w:lang w:eastAsia="ru-RU"/>
        </w:rPr>
        <w:drawing>
          <wp:inline distT="0" distB="0" distL="0" distR="0">
            <wp:extent cx="6030595" cy="85311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53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3C0C" w:rsidRPr="00725A97" w:rsidRDefault="00AE3C0C" w:rsidP="00725A97">
      <w:pPr>
        <w:pStyle w:val="a4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color w:val="2F3032"/>
          <w:kern w:val="36"/>
          <w:sz w:val="28"/>
          <w:szCs w:val="28"/>
          <w:lang w:eastAsia="ru-RU"/>
        </w:rPr>
      </w:pPr>
      <w:r w:rsidRPr="00725A97">
        <w:rPr>
          <w:rFonts w:ascii="Times New Roman" w:eastAsia="Times New Roman" w:hAnsi="Times New Roman" w:cs="Times New Roman"/>
          <w:b/>
          <w:caps/>
          <w:color w:val="2F3032"/>
          <w:kern w:val="36"/>
          <w:sz w:val="28"/>
          <w:szCs w:val="28"/>
          <w:lang w:eastAsia="ru-RU"/>
        </w:rPr>
        <w:lastRenderedPageBreak/>
        <w:t>ОБЩИЕ ПОЛОЖЕНИЯ</w:t>
      </w:r>
    </w:p>
    <w:p w:rsidR="00725A97" w:rsidRPr="00725A97" w:rsidRDefault="00725A97" w:rsidP="00725A97">
      <w:pPr>
        <w:pStyle w:val="a4"/>
        <w:spacing w:after="0" w:line="240" w:lineRule="auto"/>
        <w:ind w:left="517"/>
        <w:jc w:val="both"/>
        <w:outlineLvl w:val="0"/>
        <w:rPr>
          <w:rFonts w:ascii="Times New Roman" w:eastAsia="Times New Roman" w:hAnsi="Times New Roman" w:cs="Times New Roman"/>
          <w:b/>
          <w:caps/>
          <w:color w:val="2F3032"/>
          <w:kern w:val="36"/>
          <w:sz w:val="28"/>
          <w:szCs w:val="28"/>
          <w:lang w:eastAsia="ru-RU"/>
        </w:rPr>
      </w:pPr>
    </w:p>
    <w:p w:rsidR="00AE3C0C" w:rsidRPr="00AE3C0C" w:rsidRDefault="00AE3C0C" w:rsidP="00725A97">
      <w:pPr>
        <w:spacing w:after="0" w:line="240" w:lineRule="auto"/>
        <w:ind w:left="284" w:right="-1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    Настоящее Положение о Комиссии по урегул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ированию конфликта интересов в М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униципальном 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казённом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дошкольном образовательном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 «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общеразвивающего вида «</w:t>
      </w:r>
      <w:r w:rsidR="008D2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Родничок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Положение) разработано в соответствии с Методическими рекомендациями по разработке и принятию организациями мер по предупреждению и противодействию коррупции, утверждёнными Министерством труда и социальной защиты РФ 08.11.2013 г. и Кодексом профессиональной этики работников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униципальном 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казённом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дошкольном образовательном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 «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общеразвивающего вида «</w:t>
      </w:r>
      <w:r w:rsidR="008D2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Родничок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– МК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ДОУ).</w:t>
      </w:r>
    </w:p>
    <w:p w:rsidR="00AE3C0C" w:rsidRPr="00AE3C0C" w:rsidRDefault="00AE3C0C" w:rsidP="00725A97">
      <w:pPr>
        <w:spacing w:after="0" w:line="240" w:lineRule="auto"/>
        <w:ind w:left="284" w:right="1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         Настоящее Положение определяет порядок формирования и деятельности Комиссии по урегулированию конфликта интересов в 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униципальном </w:t>
      </w:r>
      <w:proofErr w:type="gramStart"/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казённом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дошкольном</w:t>
      </w:r>
      <w:proofErr w:type="gramEnd"/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образовательном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 «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общеразвивающего вида «</w:t>
      </w:r>
      <w:r w:rsidR="008D2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Родничок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Комиссия).</w:t>
      </w:r>
    </w:p>
    <w:p w:rsidR="00AE3C0C" w:rsidRPr="00AE3C0C" w:rsidRDefault="00AE3C0C" w:rsidP="00725A97">
      <w:pPr>
        <w:spacing w:after="0" w:line="240" w:lineRule="auto"/>
        <w:ind w:left="284" w:right="3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 Численность и персональный состав Комиссии утве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рждается приказом заведующей МК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AE3C0C" w:rsidRPr="00AE3C0C" w:rsidRDefault="00AE3C0C" w:rsidP="00725A97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  Комиссия действует на постоянной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основе.</w:t>
      </w:r>
    </w:p>
    <w:p w:rsidR="00AE3C0C" w:rsidRPr="00725A97" w:rsidRDefault="00AE3C0C" w:rsidP="00725A97">
      <w:pPr>
        <w:spacing w:after="0" w:line="240" w:lineRule="auto"/>
        <w:ind w:left="284" w:right="6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  Комиссия имеет право по согласованию приглашать на свои заседания представителей органов государственной власти и органов местного самоуправления, а также иных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лиц.</w:t>
      </w:r>
    </w:p>
    <w:p w:rsidR="00AE3C0C" w:rsidRPr="00AE3C0C" w:rsidRDefault="00AE3C0C" w:rsidP="00725A97">
      <w:pPr>
        <w:spacing w:after="0" w:line="240" w:lineRule="auto"/>
        <w:ind w:left="284" w:right="6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C0C" w:rsidRPr="00AE3C0C" w:rsidRDefault="00AE3C0C" w:rsidP="00725A97">
      <w:pPr>
        <w:spacing w:after="0" w:line="240" w:lineRule="auto"/>
        <w:ind w:left="284" w:hanging="142"/>
        <w:jc w:val="both"/>
        <w:outlineLvl w:val="0"/>
        <w:rPr>
          <w:rFonts w:ascii="Times New Roman" w:eastAsia="Times New Roman" w:hAnsi="Times New Roman" w:cs="Times New Roman"/>
          <w:caps/>
          <w:color w:val="2F3032"/>
          <w:kern w:val="36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aps/>
          <w:color w:val="2F3032"/>
          <w:kern w:val="36"/>
          <w:sz w:val="28"/>
          <w:szCs w:val="28"/>
          <w:lang w:eastAsia="ru-RU"/>
        </w:rPr>
        <w:t>2</w:t>
      </w:r>
      <w:r w:rsidRPr="00AE3C0C">
        <w:rPr>
          <w:rFonts w:ascii="Times New Roman" w:eastAsia="Times New Roman" w:hAnsi="Times New Roman" w:cs="Times New Roman"/>
          <w:b/>
          <w:caps/>
          <w:color w:val="2F3032"/>
          <w:kern w:val="36"/>
          <w:sz w:val="28"/>
          <w:szCs w:val="28"/>
          <w:lang w:eastAsia="ru-RU"/>
        </w:rPr>
        <w:t>.  ЦЕЛЬ И ЗАДАЧИКОМИССИИ</w:t>
      </w:r>
    </w:p>
    <w:p w:rsidR="00AE3C0C" w:rsidRPr="00AE3C0C" w:rsidRDefault="00AE3C0C" w:rsidP="00725A97">
      <w:pPr>
        <w:spacing w:before="254" w:after="0" w:line="240" w:lineRule="auto"/>
        <w:ind w:left="284" w:right="6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Целью комиссии является реагирование на ситуации, связанные с рассмотрением, оценкой и урегулированием конфликтов интересов работников М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при которых их личная заинтересованность, влияет или может повлиять на объективное исполнение ими должностных и трудовых обязанностей.</w:t>
      </w:r>
    </w:p>
    <w:p w:rsidR="00AE3C0C" w:rsidRPr="00AE3C0C" w:rsidRDefault="00AE3C0C" w:rsidP="00725A97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 Основными задачами Комиссии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</w:t>
      </w:r>
    </w:p>
    <w:p w:rsidR="00AE3C0C" w:rsidRPr="00AE3C0C" w:rsidRDefault="00AE3C0C" w:rsidP="00725A97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2.1.1.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противодействие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коррупции;</w:t>
      </w:r>
    </w:p>
    <w:p w:rsidR="00AE3C0C" w:rsidRPr="00AE3C0C" w:rsidRDefault="00AE3C0C" w:rsidP="00725A97">
      <w:pPr>
        <w:spacing w:after="0" w:line="240" w:lineRule="auto"/>
        <w:ind w:left="284" w:right="4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2.1.2. 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условий для добросовестного и эффективного исполнения обязанностей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работника;</w:t>
      </w:r>
    </w:p>
    <w:p w:rsidR="00AE3C0C" w:rsidRPr="00725A97" w:rsidRDefault="00AE3C0C" w:rsidP="00725A97">
      <w:pPr>
        <w:spacing w:after="0" w:line="240" w:lineRule="auto"/>
        <w:ind w:left="284" w:right="1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2.1.3.  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 злоупотреблений со стороны работников при выполнении ими должностных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обязанностей.</w:t>
      </w:r>
    </w:p>
    <w:p w:rsidR="00AE3C0C" w:rsidRPr="00AE3C0C" w:rsidRDefault="00AE3C0C" w:rsidP="00725A97">
      <w:pPr>
        <w:spacing w:after="0" w:line="240" w:lineRule="auto"/>
        <w:ind w:left="284" w:right="1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C0C" w:rsidRPr="00725A97" w:rsidRDefault="00AE3C0C" w:rsidP="00725A97">
      <w:pPr>
        <w:pStyle w:val="a4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color w:val="2F3032"/>
          <w:kern w:val="36"/>
          <w:sz w:val="28"/>
          <w:szCs w:val="28"/>
          <w:lang w:eastAsia="ru-RU"/>
        </w:rPr>
      </w:pPr>
      <w:r w:rsidRPr="00725A97">
        <w:rPr>
          <w:rFonts w:ascii="Times New Roman" w:eastAsia="Times New Roman" w:hAnsi="Times New Roman" w:cs="Times New Roman"/>
          <w:b/>
          <w:caps/>
          <w:color w:val="2F3032"/>
          <w:kern w:val="36"/>
          <w:sz w:val="28"/>
          <w:szCs w:val="28"/>
          <w:lang w:eastAsia="ru-RU"/>
        </w:rPr>
        <w:t>ПОРЯДОК РАБОТЫ КОМИССИИ</w:t>
      </w:r>
    </w:p>
    <w:p w:rsidR="00725A97" w:rsidRPr="00725A97" w:rsidRDefault="00725A97" w:rsidP="00725A97">
      <w:pPr>
        <w:pStyle w:val="a4"/>
        <w:spacing w:after="0" w:line="240" w:lineRule="auto"/>
        <w:ind w:left="517"/>
        <w:jc w:val="both"/>
        <w:outlineLvl w:val="0"/>
        <w:rPr>
          <w:rFonts w:ascii="Times New Roman" w:eastAsia="Times New Roman" w:hAnsi="Times New Roman" w:cs="Times New Roman"/>
          <w:b/>
          <w:caps/>
          <w:color w:val="2F3032"/>
          <w:kern w:val="36"/>
          <w:sz w:val="28"/>
          <w:szCs w:val="28"/>
          <w:lang w:eastAsia="ru-RU"/>
        </w:rPr>
      </w:pPr>
    </w:p>
    <w:p w:rsidR="00AE3C0C" w:rsidRPr="00AE3C0C" w:rsidRDefault="00AE3C0C" w:rsidP="00725A97">
      <w:pPr>
        <w:spacing w:after="0" w:line="240" w:lineRule="auto"/>
        <w:ind w:left="284" w:right="3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 Основанием для проведения заседания Комиссии является полученная от правоохранительных, судебных или иных государственных органов, от организаций, должностных лиц, граждан или работников М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информация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 наличии у работника МК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личной заинтересованности, которая приводит или может привести к конфликту интересов.</w:t>
      </w:r>
    </w:p>
    <w:p w:rsidR="00AE3C0C" w:rsidRPr="00AE3C0C" w:rsidRDefault="00AE3C0C" w:rsidP="00725A97">
      <w:pPr>
        <w:spacing w:after="0" w:line="240" w:lineRule="auto"/>
        <w:ind w:left="284" w:right="4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   Работник М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обязан незамедлительно представить, ставшую ему известной, информацию о возникшем или потенциальном конфликте интересов ответственному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лицу.</w:t>
      </w:r>
    </w:p>
    <w:p w:rsidR="00AE3C0C" w:rsidRPr="00AE3C0C" w:rsidRDefault="00AE3C0C" w:rsidP="00725A97">
      <w:pPr>
        <w:spacing w:after="0" w:line="240" w:lineRule="auto"/>
        <w:ind w:left="284" w:right="6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  Данная информация должна быть представлена в письменной форме и содержать следующие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сведения:</w:t>
      </w:r>
    </w:p>
    <w:p w:rsidR="00AE3C0C" w:rsidRPr="00AE3C0C" w:rsidRDefault="00AE3C0C" w:rsidP="00725A97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фам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илию, имя, отчество работника МК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 занимаемая им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должность;</w:t>
      </w:r>
    </w:p>
    <w:p w:rsidR="00AE3C0C" w:rsidRPr="00AE3C0C" w:rsidRDefault="00AE3C0C" w:rsidP="00725A97">
      <w:pPr>
        <w:spacing w:after="0" w:line="240" w:lineRule="auto"/>
        <w:ind w:left="284" w:right="3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описание признаков личной заинтересованности, которая приводит или может привести к конфликту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интересов;</w:t>
      </w:r>
    </w:p>
    <w:p w:rsidR="00AE3C0C" w:rsidRPr="00AE3C0C" w:rsidRDefault="00AE3C0C" w:rsidP="00725A97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данные об источнике информации.</w:t>
      </w:r>
    </w:p>
    <w:p w:rsidR="00AE3C0C" w:rsidRPr="00AE3C0C" w:rsidRDefault="00AE3C0C" w:rsidP="00725A97">
      <w:pPr>
        <w:spacing w:after="0" w:line="240" w:lineRule="auto"/>
        <w:ind w:left="284" w:right="7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комиссию могут быть представлены иные материалы, подтве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рждающие наличие у работников МК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личной заинтересованности, которая приводит или может привести к конфликту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интересов.</w:t>
      </w:r>
    </w:p>
    <w:p w:rsidR="00AE3C0C" w:rsidRPr="00AE3C0C" w:rsidRDefault="00AE3C0C" w:rsidP="00725A97">
      <w:pPr>
        <w:spacing w:after="0" w:line="240" w:lineRule="auto"/>
        <w:ind w:left="284" w:right="7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      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виде.</w:t>
      </w:r>
    </w:p>
    <w:p w:rsidR="00AE3C0C" w:rsidRPr="00AE3C0C" w:rsidRDefault="00AE3C0C" w:rsidP="00725A97">
      <w:pPr>
        <w:spacing w:after="0" w:line="240" w:lineRule="auto"/>
        <w:ind w:left="284" w:right="9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         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</w:t>
      </w:r>
      <w:r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дисциплины.</w:t>
      </w:r>
    </w:p>
    <w:p w:rsidR="00AE3C0C" w:rsidRPr="00725A97" w:rsidRDefault="00AE3C0C" w:rsidP="00725A97">
      <w:pPr>
        <w:spacing w:after="0" w:line="240" w:lineRule="auto"/>
        <w:ind w:left="284" w:right="7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      Комиссия выбирает из своего состава председателя Комиссии и секретаря.</w:t>
      </w:r>
    </w:p>
    <w:p w:rsidR="00AE3C0C" w:rsidRPr="00AE3C0C" w:rsidRDefault="00AE3C0C" w:rsidP="00725A97">
      <w:pPr>
        <w:spacing w:after="0" w:line="240" w:lineRule="auto"/>
        <w:ind w:left="284" w:right="7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 Председатель Комиссии в трехдневный срок со дня поступления информации, о наличие у работника М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личной заинтересованности, выносит решение о проведении проверки этой информации. Проверка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ин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формации и материалов осуществляется в срок до одного месяца со дня принятия решения о ее проведении. Срок проверки может быть продлен до двух месяцев по решению председателя Комиссии.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дня.</w:t>
      </w:r>
    </w:p>
    <w:p w:rsidR="00AE3C0C" w:rsidRPr="00AE3C0C" w:rsidRDefault="00AE3C0C" w:rsidP="00725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       Дата, время и место заседания Комиссии устанавливаются ее председателем после сбора материалов, подтверждающих либо опровергающих информацию о наличие у работника учреждения личной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заинтересованности.</w:t>
      </w:r>
    </w:p>
    <w:p w:rsidR="00AE3C0C" w:rsidRPr="00AE3C0C" w:rsidRDefault="00AE3C0C" w:rsidP="00725A97">
      <w:pPr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        Заседание Комиссии считается правомочным, если на нем присутствует все члены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Комиссии.</w:t>
      </w:r>
    </w:p>
    <w:p w:rsidR="00AE3C0C" w:rsidRPr="00AE3C0C" w:rsidRDefault="00AE3C0C" w:rsidP="00725A97">
      <w:p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      При возможном возникновении конфликта интересов у членов Комиссии в связи с рассмотрением вопросов, включенных в повестку дня заседания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Комиссии,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обязаны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заявить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этом.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подобном случае соответствующий член Комиссии не принимает участия в рассмотрении указанных вопросов.</w:t>
      </w:r>
    </w:p>
    <w:p w:rsidR="00725A97" w:rsidRPr="00725A97" w:rsidRDefault="00AE3C0C" w:rsidP="00725A97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3.12.На заседании Комиссии засл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ушиваются пояснения работника МК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пояснения.</w:t>
      </w:r>
    </w:p>
    <w:p w:rsidR="00AE3C0C" w:rsidRPr="00725A97" w:rsidRDefault="00AE3C0C" w:rsidP="00725A97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3.13.Члены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25A97" w:rsidRPr="00AE3C0C" w:rsidRDefault="00725A97" w:rsidP="00725A97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C0C" w:rsidRPr="00725A97" w:rsidRDefault="00AE3C0C" w:rsidP="00725A97">
      <w:pPr>
        <w:pStyle w:val="a4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color w:val="2F3032"/>
          <w:kern w:val="36"/>
          <w:sz w:val="28"/>
          <w:szCs w:val="28"/>
          <w:lang w:eastAsia="ru-RU"/>
        </w:rPr>
      </w:pPr>
      <w:r w:rsidRPr="00725A97">
        <w:rPr>
          <w:rFonts w:ascii="Times New Roman" w:eastAsia="Times New Roman" w:hAnsi="Times New Roman" w:cs="Times New Roman"/>
          <w:b/>
          <w:caps/>
          <w:color w:val="2F3032"/>
          <w:kern w:val="36"/>
          <w:sz w:val="28"/>
          <w:szCs w:val="28"/>
          <w:lang w:eastAsia="ru-RU"/>
        </w:rPr>
        <w:t>РЕШЕНИЕ</w:t>
      </w:r>
      <w:r w:rsidR="00725A97" w:rsidRPr="00725A97">
        <w:rPr>
          <w:rFonts w:ascii="Times New Roman" w:eastAsia="Times New Roman" w:hAnsi="Times New Roman" w:cs="Times New Roman"/>
          <w:b/>
          <w:caps/>
          <w:color w:val="2F3032"/>
          <w:kern w:val="36"/>
          <w:sz w:val="28"/>
          <w:szCs w:val="28"/>
          <w:lang w:eastAsia="ru-RU"/>
        </w:rPr>
        <w:t xml:space="preserve"> </w:t>
      </w:r>
      <w:r w:rsidRPr="00725A97">
        <w:rPr>
          <w:rFonts w:ascii="Times New Roman" w:eastAsia="Times New Roman" w:hAnsi="Times New Roman" w:cs="Times New Roman"/>
          <w:b/>
          <w:caps/>
          <w:color w:val="2F3032"/>
          <w:kern w:val="36"/>
          <w:sz w:val="28"/>
          <w:szCs w:val="28"/>
          <w:lang w:eastAsia="ru-RU"/>
        </w:rPr>
        <w:t>КОМИССИИ</w:t>
      </w:r>
    </w:p>
    <w:p w:rsidR="00725A97" w:rsidRPr="00725A97" w:rsidRDefault="00725A97" w:rsidP="00725A97">
      <w:pPr>
        <w:pStyle w:val="a4"/>
        <w:spacing w:after="0" w:line="240" w:lineRule="auto"/>
        <w:ind w:left="502"/>
        <w:jc w:val="both"/>
        <w:outlineLvl w:val="0"/>
        <w:rPr>
          <w:rFonts w:ascii="Times New Roman" w:eastAsia="Times New Roman" w:hAnsi="Times New Roman" w:cs="Times New Roman"/>
          <w:b/>
          <w:caps/>
          <w:color w:val="2F3032"/>
          <w:kern w:val="36"/>
          <w:sz w:val="28"/>
          <w:szCs w:val="28"/>
          <w:lang w:eastAsia="ru-RU"/>
        </w:rPr>
      </w:pPr>
    </w:p>
    <w:p w:rsidR="00AE3C0C" w:rsidRPr="00AE3C0C" w:rsidRDefault="00AE3C0C" w:rsidP="00725A97">
      <w:pPr>
        <w:spacing w:after="0" w:line="240" w:lineRule="auto"/>
        <w:ind w:left="284" w:right="3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   По итогам рассмотрения информации, являющейся основанием для заседания, Комиссия может принять одно из следующих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решений:</w:t>
      </w:r>
    </w:p>
    <w:p w:rsidR="00AE3C0C" w:rsidRPr="00AE3C0C" w:rsidRDefault="00AE3C0C" w:rsidP="00725A97">
      <w:pPr>
        <w:spacing w:after="0" w:line="240" w:lineRule="auto"/>
        <w:ind w:left="284" w:right="6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4.1.1   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установить, что в рассмотренном случае не содержится признаков личной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заинтересованности работника МК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которая приводит или может привести к конфликту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интересов;</w:t>
      </w:r>
    </w:p>
    <w:p w:rsidR="00AE3C0C" w:rsidRPr="00AE3C0C" w:rsidRDefault="00AE3C0C" w:rsidP="00725A97">
      <w:pPr>
        <w:spacing w:after="0" w:line="240" w:lineRule="auto"/>
        <w:ind w:left="284" w:right="6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4.1.2     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факт наличия личной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заинтересованности работника МК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которая приводит или может привезти к конфликту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интересов.</w:t>
      </w:r>
    </w:p>
    <w:p w:rsidR="00AE3C0C" w:rsidRPr="00AE3C0C" w:rsidRDefault="00AE3C0C" w:rsidP="00725A97">
      <w:pPr>
        <w:spacing w:after="0" w:line="240" w:lineRule="auto"/>
        <w:ind w:left="284" w:right="4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    Решения Комиссии принимаются простым большинством голосов членов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Комиссии.</w:t>
      </w:r>
    </w:p>
    <w:p w:rsidR="00AE3C0C" w:rsidRPr="00AE3C0C" w:rsidRDefault="00AE3C0C" w:rsidP="00725A97">
      <w:pPr>
        <w:spacing w:after="0" w:line="240" w:lineRule="auto"/>
        <w:ind w:left="284" w:right="4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   Решения комиссии оформляются протоколами, которые подписывают все члены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комиссии.</w:t>
      </w:r>
    </w:p>
    <w:p w:rsidR="00AE3C0C" w:rsidRPr="00AE3C0C" w:rsidRDefault="00AE3C0C" w:rsidP="00725A97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  В решении Комиссии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указываются:</w:t>
      </w:r>
    </w:p>
    <w:p w:rsidR="00AE3C0C" w:rsidRPr="00AE3C0C" w:rsidRDefault="00AE3C0C" w:rsidP="00725A97">
      <w:pPr>
        <w:spacing w:after="0" w:line="240" w:lineRule="auto"/>
        <w:ind w:left="284" w:right="3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4.4.1  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фамилия, имя, отчество, должность работника 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в отношении которого рассматривался вопрос о наличии личной заинтересованности, которая приводит или может привести к конфликту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интересов;</w:t>
      </w:r>
    </w:p>
    <w:p w:rsidR="00AE3C0C" w:rsidRPr="00AE3C0C" w:rsidRDefault="00AE3C0C" w:rsidP="00725A97">
      <w:pPr>
        <w:spacing w:after="0" w:line="240" w:lineRule="auto"/>
        <w:ind w:left="284" w:right="4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4.4.2   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 информации, ставшей основанием для проведения заседания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Комиссии;</w:t>
      </w:r>
    </w:p>
    <w:p w:rsidR="00AE3C0C" w:rsidRPr="00AE3C0C" w:rsidRDefault="00AE3C0C" w:rsidP="00725A97">
      <w:pPr>
        <w:spacing w:after="0" w:line="240" w:lineRule="auto"/>
        <w:ind w:left="142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4.4.3</w:t>
      </w:r>
      <w:r w:rsidR="00725A97" w:rsidRPr="00725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поступления информации в Комиссию и дата ее рассмотрения на заседании Комиссии, существо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информации;</w:t>
      </w:r>
    </w:p>
    <w:p w:rsidR="00AE3C0C" w:rsidRPr="00AE3C0C" w:rsidRDefault="00AE3C0C" w:rsidP="00725A97">
      <w:pPr>
        <w:spacing w:after="0" w:line="240" w:lineRule="auto"/>
        <w:ind w:left="284" w:right="1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4.4.4       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фамилии, имена, отчества членов Комиссии и других лиц, присутствующих на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заседании;</w:t>
      </w:r>
    </w:p>
    <w:p w:rsidR="00AE3C0C" w:rsidRPr="00AE3C0C" w:rsidRDefault="00AE3C0C" w:rsidP="00725A97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4.4.5</w:t>
      </w:r>
      <w:r w:rsidR="00725A97" w:rsidRPr="00725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существо решения и его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обоснование;</w:t>
      </w:r>
    </w:p>
    <w:p w:rsidR="00AE3C0C" w:rsidRPr="00AE3C0C" w:rsidRDefault="00AE3C0C" w:rsidP="00725A97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4.4.6</w:t>
      </w:r>
      <w:r w:rsidR="00725A97" w:rsidRPr="00725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голосования.</w:t>
      </w:r>
    </w:p>
    <w:p w:rsidR="00AE3C0C" w:rsidRPr="00AE3C0C" w:rsidRDefault="00AE3C0C" w:rsidP="00725A97">
      <w:pPr>
        <w:spacing w:after="0" w:line="240" w:lineRule="auto"/>
        <w:ind w:left="284" w:right="4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       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Комиссии.</w:t>
      </w:r>
    </w:p>
    <w:p w:rsidR="00AE3C0C" w:rsidRPr="00AE3C0C" w:rsidRDefault="00AE3C0C" w:rsidP="00725A97">
      <w:pPr>
        <w:spacing w:after="0" w:line="240" w:lineRule="auto"/>
        <w:ind w:left="284" w:right="6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    Копии решения Комиссии в течение 10 дней со дня его пр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инятия направляются работнику МК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а также по решению Комиссии – иным заинтересованным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лицам.</w:t>
      </w:r>
    </w:p>
    <w:p w:rsidR="00AE3C0C" w:rsidRPr="00AE3C0C" w:rsidRDefault="00AE3C0C" w:rsidP="00725A97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  Решение Комиссии может быть обжаловано работником М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в 10- </w:t>
      </w:r>
      <w:proofErr w:type="spellStart"/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дневный</w:t>
      </w:r>
      <w:proofErr w:type="spellEnd"/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со дня вручения ему копии решения Комиссии в порядке, предусмотренном законодательством Российской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:rsidR="00AE3C0C" w:rsidRPr="00AE3C0C" w:rsidRDefault="00AE3C0C" w:rsidP="00725A97">
      <w:pPr>
        <w:spacing w:after="0" w:line="240" w:lineRule="auto"/>
        <w:ind w:left="284" w:right="4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     В случае установления Комиссие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факта совершения работником МК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органы.</w:t>
      </w:r>
    </w:p>
    <w:p w:rsidR="00AE3C0C" w:rsidRPr="00AE3C0C" w:rsidRDefault="00AE3C0C" w:rsidP="00725A97">
      <w:pPr>
        <w:spacing w:after="0" w:line="240" w:lineRule="auto"/>
        <w:ind w:left="284" w:right="70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  Решение Комиссии, принятое в отношении работника М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хранится в его личном</w:t>
      </w:r>
      <w:r w:rsidR="00725A97" w:rsidRPr="0072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деле.</w:t>
      </w:r>
    </w:p>
    <w:p w:rsidR="00990765" w:rsidRPr="00725A97" w:rsidRDefault="00990765" w:rsidP="00725A97">
      <w:pPr>
        <w:spacing w:after="0" w:line="240" w:lineRule="auto"/>
        <w:ind w:left="284" w:hanging="142"/>
        <w:rPr>
          <w:rFonts w:ascii="Times New Roman" w:hAnsi="Times New Roman" w:cs="Times New Roman"/>
          <w:sz w:val="28"/>
          <w:szCs w:val="28"/>
        </w:rPr>
      </w:pPr>
    </w:p>
    <w:sectPr w:rsidR="00990765" w:rsidRPr="00725A97" w:rsidSect="00725A97">
      <w:pgSz w:w="11906" w:h="16838"/>
      <w:pgMar w:top="1134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64"/>
    <w:multiLevelType w:val="hybridMultilevel"/>
    <w:tmpl w:val="ADD2D6E2"/>
    <w:lvl w:ilvl="0" w:tplc="25348902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1BE511A"/>
    <w:multiLevelType w:val="hybridMultilevel"/>
    <w:tmpl w:val="71FC30C8"/>
    <w:lvl w:ilvl="0" w:tplc="A7F054E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3C0C"/>
    <w:rsid w:val="00077EEC"/>
    <w:rsid w:val="00725A97"/>
    <w:rsid w:val="008D2B3D"/>
    <w:rsid w:val="00916844"/>
    <w:rsid w:val="00990765"/>
    <w:rsid w:val="00AE3C0C"/>
    <w:rsid w:val="00C67744"/>
    <w:rsid w:val="00EB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0AD6A"/>
  <w15:docId w15:val="{724F962D-52E0-49EF-B25A-9E2C6D0E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65"/>
  </w:style>
  <w:style w:type="paragraph" w:styleId="1">
    <w:name w:val="heading 1"/>
    <w:basedOn w:val="a"/>
    <w:link w:val="10"/>
    <w:uiPriority w:val="9"/>
    <w:qFormat/>
    <w:rsid w:val="00AE3C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C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istparagraph">
    <w:name w:val="listparagraph"/>
    <w:basedOn w:val="a"/>
    <w:rsid w:val="00AE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E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25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1212</cp:lastModifiedBy>
  <cp:revision>4</cp:revision>
  <dcterms:created xsi:type="dcterms:W3CDTF">2023-02-17T12:41:00Z</dcterms:created>
  <dcterms:modified xsi:type="dcterms:W3CDTF">2024-02-26T20:01:00Z</dcterms:modified>
</cp:coreProperties>
</file>