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7A1" w:rsidRPr="00D55895" w:rsidRDefault="00D55895" w:rsidP="00D55895">
      <w:pPr>
        <w:jc w:val="center"/>
        <w:rPr>
          <w:rFonts w:ascii="Times New Roman" w:hAnsi="Times New Roman" w:cs="Times New Roman"/>
          <w:b/>
          <w:sz w:val="32"/>
          <w:szCs w:val="32"/>
        </w:rPr>
      </w:pPr>
      <w:bookmarkStart w:id="0" w:name="_GoBack"/>
      <w:r w:rsidRPr="00D55895">
        <w:rPr>
          <w:rFonts w:ascii="Times New Roman" w:hAnsi="Times New Roman" w:cs="Times New Roman"/>
          <w:b/>
          <w:sz w:val="32"/>
          <w:szCs w:val="32"/>
        </w:rPr>
        <w:t>Слушаем музыку в подготовительной группе</w:t>
      </w:r>
    </w:p>
    <w:p w:rsidR="00D55895" w:rsidRPr="00D55895" w:rsidRDefault="00D55895" w:rsidP="00D55895">
      <w:pPr>
        <w:tabs>
          <w:tab w:val="left" w:pos="5954"/>
        </w:tabs>
        <w:jc w:val="center"/>
        <w:rPr>
          <w:rFonts w:ascii="Times New Roman" w:hAnsi="Times New Roman" w:cs="Times New Roman"/>
          <w:i/>
          <w:sz w:val="32"/>
          <w:szCs w:val="32"/>
        </w:rPr>
      </w:pPr>
      <w:r w:rsidRPr="00D55895">
        <w:rPr>
          <w:rFonts w:ascii="Times New Roman" w:hAnsi="Times New Roman" w:cs="Times New Roman"/>
          <w:i/>
          <w:sz w:val="32"/>
          <w:szCs w:val="32"/>
        </w:rPr>
        <w:t>Консультация музыкального руководителя для родителей</w:t>
      </w:r>
      <w:bookmarkEnd w:id="0"/>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На седьмом году жизни дети приобретают более широкий кругозор, достаточный уровень интеллектуального развития и музыкального образования, то есть обладают заметными возможностями, чтобы слушать довольно сложные музыкальные произведения. </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Шести-, семилетние дети способны прослушивать относительно крупные музыкальные произведения, чувствовать их форму, вслушиваться в интонационные ходы и ритмические особенности, осознавать характер музыки, выявлять комплекс средств музыкальной выразительности. У большинства из них в этот период интенсивно развиваются музыкальное воображение и мышление. Они способны высказывать свои суждения о музыке, пользоваться различными терминами, определениями.</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Дети способны анализировать музыкальное произведение, сравнивать, выделять, обобщать отдельные особенности музыкального языка и речи. Прислушиваясь к музыкальной речи, они способны уловить связь между эмоционально-образным содержанием произведения и выразительно-изобразительными средствами. Таким образом, складывается определенная последовательность музыкальных тем:</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 xml:space="preserve">· </w:t>
      </w:r>
      <w:r w:rsidRPr="00D55895">
        <w:rPr>
          <w:rFonts w:ascii="Times New Roman" w:eastAsia="Times New Roman" w:hAnsi="Times New Roman" w:cs="Times New Roman"/>
          <w:color w:val="660000"/>
          <w:sz w:val="28"/>
          <w:szCs w:val="28"/>
          <w:lang w:eastAsia="ru-RU"/>
        </w:rPr>
        <w:t>Жанр и характер произведения (какие чувства передает музыка?)</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660000"/>
          <w:sz w:val="28"/>
          <w:szCs w:val="28"/>
          <w:lang w:eastAsia="ru-RU"/>
        </w:rPr>
        <w:t xml:space="preserve">· </w:t>
      </w:r>
      <w:proofErr w:type="spellStart"/>
      <w:r w:rsidRPr="00D55895">
        <w:rPr>
          <w:rFonts w:ascii="Times New Roman" w:eastAsia="Times New Roman" w:hAnsi="Times New Roman" w:cs="Times New Roman"/>
          <w:color w:val="660000"/>
          <w:sz w:val="28"/>
          <w:szCs w:val="28"/>
          <w:lang w:eastAsia="ru-RU"/>
        </w:rPr>
        <w:t>Программность</w:t>
      </w:r>
      <w:proofErr w:type="spellEnd"/>
      <w:r w:rsidRPr="00D55895">
        <w:rPr>
          <w:rFonts w:ascii="Times New Roman" w:eastAsia="Times New Roman" w:hAnsi="Times New Roman" w:cs="Times New Roman"/>
          <w:color w:val="660000"/>
          <w:sz w:val="28"/>
          <w:szCs w:val="28"/>
          <w:lang w:eastAsia="ru-RU"/>
        </w:rPr>
        <w:t xml:space="preserve"> и изобразительность (о чем рассказывает музыка?)</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660000"/>
          <w:sz w:val="28"/>
          <w:szCs w:val="28"/>
          <w:lang w:eastAsia="ru-RU"/>
        </w:rPr>
        <w:t>· Художественный образ и средства выразительности (как рассказывает музыка?)</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Каждая из тем осваивается последовательно, в течение всего учебного года. Разделение тем, конечно, условно, так как, привлекая внимание детей к одной их них, педагог затрагивает и другие темы.</w:t>
      </w:r>
    </w:p>
    <w:p w:rsidR="00D55895" w:rsidRPr="00D55895" w:rsidRDefault="00D55895" w:rsidP="00D55895">
      <w:pPr>
        <w:spacing w:after="0" w:line="240" w:lineRule="auto"/>
        <w:rPr>
          <w:rFonts w:ascii="Times New Roman" w:eastAsia="Times New Roman" w:hAnsi="Times New Roman" w:cs="Times New Roman"/>
          <w:sz w:val="24"/>
          <w:szCs w:val="24"/>
          <w:lang w:eastAsia="ru-RU"/>
        </w:rPr>
      </w:pP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b/>
          <w:bCs/>
          <w:color w:val="990000"/>
          <w:sz w:val="28"/>
          <w:szCs w:val="28"/>
          <w:lang w:eastAsia="ru-RU"/>
        </w:rPr>
        <w:t>Возможно, некоторые советы помогут вам и ваше</w:t>
      </w:r>
      <w:r w:rsidRPr="00D55895">
        <w:rPr>
          <w:rFonts w:ascii="Times New Roman" w:eastAsia="Times New Roman" w:hAnsi="Times New Roman" w:cs="Times New Roman"/>
          <w:b/>
          <w:bCs/>
          <w:color w:val="990000"/>
          <w:sz w:val="28"/>
          <w:szCs w:val="28"/>
          <w:lang w:eastAsia="ru-RU"/>
        </w:rPr>
        <w:softHyphen/>
        <w:t>му ребенку войти в огромный и прекрасный мир большого музыкального искусства</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 xml:space="preserve">1. Прежде всего, помните о том, что </w:t>
      </w:r>
      <w:r w:rsidRPr="00D55895">
        <w:rPr>
          <w:rFonts w:ascii="Times New Roman" w:eastAsia="Times New Roman" w:hAnsi="Times New Roman" w:cs="Times New Roman"/>
          <w:b/>
          <w:bCs/>
          <w:color w:val="000000"/>
          <w:sz w:val="28"/>
          <w:szCs w:val="28"/>
          <w:lang w:eastAsia="ru-RU"/>
        </w:rPr>
        <w:t>любое музы</w:t>
      </w:r>
      <w:r w:rsidRPr="00D55895">
        <w:rPr>
          <w:rFonts w:ascii="Times New Roman" w:eastAsia="Times New Roman" w:hAnsi="Times New Roman" w:cs="Times New Roman"/>
          <w:b/>
          <w:bCs/>
          <w:color w:val="000000"/>
          <w:sz w:val="28"/>
          <w:szCs w:val="28"/>
          <w:lang w:eastAsia="ru-RU"/>
        </w:rPr>
        <w:softHyphen/>
        <w:t>кальное произведение необходимо слушать, не от</w:t>
      </w:r>
      <w:r w:rsidRPr="00D55895">
        <w:rPr>
          <w:rFonts w:ascii="Times New Roman" w:eastAsia="Times New Roman" w:hAnsi="Times New Roman" w:cs="Times New Roman"/>
          <w:b/>
          <w:bCs/>
          <w:color w:val="000000"/>
          <w:sz w:val="28"/>
          <w:szCs w:val="28"/>
          <w:lang w:eastAsia="ru-RU"/>
        </w:rPr>
        <w:softHyphen/>
        <w:t xml:space="preserve">влекаясь ни на что другое. </w:t>
      </w:r>
      <w:r w:rsidRPr="00D55895">
        <w:rPr>
          <w:rFonts w:ascii="Times New Roman" w:eastAsia="Times New Roman" w:hAnsi="Times New Roman" w:cs="Times New Roman"/>
          <w:color w:val="000000"/>
          <w:sz w:val="28"/>
          <w:szCs w:val="28"/>
          <w:lang w:eastAsia="ru-RU"/>
        </w:rPr>
        <w:t xml:space="preserve">Главное, конечно, хотеть слушать! Нужно очень постараться </w:t>
      </w:r>
      <w:r w:rsidRPr="00D55895">
        <w:rPr>
          <w:rFonts w:ascii="Times New Roman" w:eastAsia="Times New Roman" w:hAnsi="Times New Roman" w:cs="Times New Roman"/>
          <w:b/>
          <w:bCs/>
          <w:color w:val="000000"/>
          <w:sz w:val="28"/>
          <w:szCs w:val="28"/>
          <w:lang w:eastAsia="ru-RU"/>
        </w:rPr>
        <w:t>внимательно сле</w:t>
      </w:r>
      <w:r w:rsidRPr="00D55895">
        <w:rPr>
          <w:rFonts w:ascii="Times New Roman" w:eastAsia="Times New Roman" w:hAnsi="Times New Roman" w:cs="Times New Roman"/>
          <w:b/>
          <w:bCs/>
          <w:color w:val="000000"/>
          <w:sz w:val="28"/>
          <w:szCs w:val="28"/>
          <w:lang w:eastAsia="ru-RU"/>
        </w:rPr>
        <w:softHyphen/>
        <w:t>дить за тем, что происходит в музыке</w:t>
      </w:r>
      <w:r w:rsidRPr="00D55895">
        <w:rPr>
          <w:rFonts w:ascii="Times New Roman" w:eastAsia="Times New Roman" w:hAnsi="Times New Roman" w:cs="Times New Roman"/>
          <w:color w:val="000000"/>
          <w:sz w:val="28"/>
          <w:szCs w:val="28"/>
          <w:lang w:eastAsia="ru-RU"/>
        </w:rPr>
        <w:t xml:space="preserve">,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w:t>
      </w:r>
      <w:proofErr w:type="gramStart"/>
      <w:r w:rsidRPr="00D55895">
        <w:rPr>
          <w:rFonts w:ascii="Times New Roman" w:eastAsia="Times New Roman" w:hAnsi="Times New Roman" w:cs="Times New Roman"/>
          <w:color w:val="000000"/>
          <w:sz w:val="28"/>
          <w:szCs w:val="28"/>
          <w:lang w:eastAsia="ru-RU"/>
        </w:rPr>
        <w:t>жизни  не</w:t>
      </w:r>
      <w:proofErr w:type="gramEnd"/>
      <w:r w:rsidRPr="00D55895">
        <w:rPr>
          <w:rFonts w:ascii="Times New Roman" w:eastAsia="Times New Roman" w:hAnsi="Times New Roman" w:cs="Times New Roman"/>
          <w:color w:val="000000"/>
          <w:sz w:val="28"/>
          <w:szCs w:val="28"/>
          <w:lang w:eastAsia="ru-RU"/>
        </w:rPr>
        <w:t xml:space="preserve"> испытанное.</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w:t>
      </w:r>
      <w:r w:rsidRPr="00D55895">
        <w:rPr>
          <w:rFonts w:ascii="Times New Roman" w:eastAsia="Times New Roman" w:hAnsi="Times New Roman" w:cs="Times New Roman"/>
          <w:color w:val="000000"/>
          <w:sz w:val="28"/>
          <w:szCs w:val="28"/>
          <w:lang w:eastAsia="ru-RU"/>
        </w:rPr>
        <w:softHyphen/>
        <w:t xml:space="preserve">линировано. Поэтому </w:t>
      </w:r>
      <w:r w:rsidRPr="00D55895">
        <w:rPr>
          <w:rFonts w:ascii="Times New Roman" w:eastAsia="Times New Roman" w:hAnsi="Times New Roman" w:cs="Times New Roman"/>
          <w:b/>
          <w:bCs/>
          <w:color w:val="000000"/>
          <w:sz w:val="28"/>
          <w:szCs w:val="28"/>
          <w:lang w:eastAsia="ru-RU"/>
        </w:rPr>
        <w:t>лучше выбирать для слушания небольшие произведения.</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 xml:space="preserve">3. Это может быть </w:t>
      </w:r>
      <w:r w:rsidRPr="00D55895">
        <w:rPr>
          <w:rFonts w:ascii="Times New Roman" w:eastAsia="Times New Roman" w:hAnsi="Times New Roman" w:cs="Times New Roman"/>
          <w:b/>
          <w:bCs/>
          <w:color w:val="000000"/>
          <w:sz w:val="28"/>
          <w:szCs w:val="28"/>
          <w:lang w:eastAsia="ru-RU"/>
        </w:rPr>
        <w:t>вокальная музыка</w:t>
      </w:r>
      <w:r w:rsidRPr="00D55895">
        <w:rPr>
          <w:rFonts w:ascii="Times New Roman" w:eastAsia="Times New Roman" w:hAnsi="Times New Roman" w:cs="Times New Roman"/>
          <w:color w:val="000000"/>
          <w:sz w:val="28"/>
          <w:szCs w:val="28"/>
          <w:lang w:eastAsia="ru-RU"/>
        </w:rPr>
        <w:t xml:space="preserve"> (музыка для голоса) или </w:t>
      </w:r>
      <w:r w:rsidRPr="00D55895">
        <w:rPr>
          <w:rFonts w:ascii="Times New Roman" w:eastAsia="Times New Roman" w:hAnsi="Times New Roman" w:cs="Times New Roman"/>
          <w:b/>
          <w:bCs/>
          <w:color w:val="000000"/>
          <w:sz w:val="28"/>
          <w:szCs w:val="28"/>
          <w:lang w:eastAsia="ru-RU"/>
        </w:rPr>
        <w:t>инструментальная</w:t>
      </w:r>
      <w:r w:rsidRPr="00D55895">
        <w:rPr>
          <w:rFonts w:ascii="Times New Roman" w:eastAsia="Times New Roman" w:hAnsi="Times New Roman" w:cs="Times New Roman"/>
          <w:color w:val="000000"/>
          <w:sz w:val="28"/>
          <w:szCs w:val="28"/>
          <w:lang w:eastAsia="ru-RU"/>
        </w:rPr>
        <w:t xml:space="preserve"> (которая исполняется на различных музыкальных инструментах). Конечно, слушать вокальную музыку легче,</w:t>
      </w:r>
      <w:r w:rsidRPr="00D55895">
        <w:rPr>
          <w:rFonts w:ascii="Times New Roman" w:eastAsia="Times New Roman" w:hAnsi="Times New Roman" w:cs="Times New Roman"/>
          <w:b/>
          <w:bCs/>
          <w:color w:val="000000"/>
          <w:sz w:val="28"/>
          <w:szCs w:val="28"/>
          <w:lang w:eastAsia="ru-RU"/>
        </w:rPr>
        <w:t xml:space="preserve"> </w:t>
      </w:r>
      <w:r w:rsidRPr="00D55895">
        <w:rPr>
          <w:rFonts w:ascii="Times New Roman" w:eastAsia="Times New Roman" w:hAnsi="Times New Roman" w:cs="Times New Roman"/>
          <w:color w:val="000000"/>
          <w:sz w:val="28"/>
          <w:szCs w:val="28"/>
          <w:lang w:eastAsia="ru-RU"/>
        </w:rPr>
        <w:t xml:space="preserve">ведь текст всегда </w:t>
      </w:r>
      <w:r w:rsidRPr="00D55895">
        <w:rPr>
          <w:rFonts w:ascii="Times New Roman" w:eastAsia="Times New Roman" w:hAnsi="Times New Roman" w:cs="Times New Roman"/>
          <w:color w:val="000000"/>
          <w:sz w:val="28"/>
          <w:szCs w:val="28"/>
          <w:lang w:eastAsia="ru-RU"/>
        </w:rPr>
        <w:lastRenderedPageBreak/>
        <w:t>подскажет, о чем хотел сообщить композитор, какими мыслями хотел поделиться. В инструментальной музыке слов нет. Но от это</w:t>
      </w:r>
      <w:r w:rsidRPr="00D55895">
        <w:rPr>
          <w:rFonts w:ascii="Times New Roman" w:eastAsia="Times New Roman" w:hAnsi="Times New Roman" w:cs="Times New Roman"/>
          <w:color w:val="000000"/>
          <w:sz w:val="28"/>
          <w:szCs w:val="28"/>
          <w:lang w:eastAsia="ru-RU"/>
        </w:rPr>
        <w:softHyphen/>
        <w:t>го она не становится менее интересной.</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 xml:space="preserve">4. </w:t>
      </w:r>
      <w:r w:rsidRPr="00D55895">
        <w:rPr>
          <w:rFonts w:ascii="Times New Roman" w:eastAsia="Times New Roman" w:hAnsi="Times New Roman" w:cs="Times New Roman"/>
          <w:b/>
          <w:bCs/>
          <w:color w:val="000000"/>
          <w:sz w:val="28"/>
          <w:szCs w:val="28"/>
          <w:lang w:eastAsia="ru-RU"/>
        </w:rPr>
        <w:t xml:space="preserve">Время от времени необходимо возвращаться </w:t>
      </w:r>
      <w:r w:rsidRPr="00D55895">
        <w:rPr>
          <w:rFonts w:ascii="Times New Roman" w:eastAsia="Times New Roman" w:hAnsi="Times New Roman" w:cs="Times New Roman"/>
          <w:color w:val="000000"/>
          <w:sz w:val="28"/>
          <w:szCs w:val="28"/>
          <w:lang w:eastAsia="ru-RU"/>
        </w:rPr>
        <w:t xml:space="preserve">к </w:t>
      </w:r>
      <w:r w:rsidRPr="00D55895">
        <w:rPr>
          <w:rFonts w:ascii="Times New Roman" w:eastAsia="Times New Roman" w:hAnsi="Times New Roman" w:cs="Times New Roman"/>
          <w:b/>
          <w:bCs/>
          <w:color w:val="000000"/>
          <w:sz w:val="28"/>
          <w:szCs w:val="28"/>
          <w:lang w:eastAsia="ru-RU"/>
        </w:rPr>
        <w:t xml:space="preserve">прослушиванию тех же самых произведений. </w:t>
      </w:r>
      <w:r w:rsidRPr="00D55895">
        <w:rPr>
          <w:rFonts w:ascii="Times New Roman" w:eastAsia="Times New Roman" w:hAnsi="Times New Roman" w:cs="Times New Roman"/>
          <w:color w:val="000000"/>
          <w:sz w:val="28"/>
          <w:szCs w:val="28"/>
          <w:lang w:eastAsia="ru-RU"/>
        </w:rPr>
        <w:t>Чем чаще слушаешь уже знакомые произведения, тем они с каждым разом все больше и больше нравятся. Но всегда слушайте музыку внима</w:t>
      </w:r>
      <w:r w:rsidRPr="00D55895">
        <w:rPr>
          <w:rFonts w:ascii="Times New Roman" w:eastAsia="Times New Roman" w:hAnsi="Times New Roman" w:cs="Times New Roman"/>
          <w:color w:val="000000"/>
          <w:sz w:val="28"/>
          <w:szCs w:val="28"/>
          <w:lang w:eastAsia="ru-RU"/>
        </w:rPr>
        <w:softHyphen/>
        <w:t>тельно, не отвлекаясь, вдумчиво.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w:t>
      </w:r>
      <w:r w:rsidRPr="00D55895">
        <w:rPr>
          <w:rFonts w:ascii="Times New Roman" w:eastAsia="Times New Roman" w:hAnsi="Times New Roman" w:cs="Times New Roman"/>
          <w:color w:val="000000"/>
          <w:sz w:val="28"/>
          <w:szCs w:val="28"/>
          <w:lang w:eastAsia="ru-RU"/>
        </w:rPr>
        <w:softHyphen/>
        <w:t>те, какая упорядоченность существует в музыке: звуки не могут звучать «как попало, как вздумается».</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5.</w:t>
      </w:r>
      <w:r w:rsidRPr="00D55895">
        <w:rPr>
          <w:rFonts w:ascii="Times New Roman" w:eastAsia="Times New Roman" w:hAnsi="Times New Roman" w:cs="Times New Roman"/>
          <w:b/>
          <w:bCs/>
          <w:color w:val="000000"/>
          <w:sz w:val="28"/>
          <w:szCs w:val="28"/>
          <w:lang w:eastAsia="ru-RU"/>
        </w:rPr>
        <w:t xml:space="preserve"> Постарайтесь сделать прослушивание музыки регулярным занятием, </w:t>
      </w:r>
      <w:r w:rsidRPr="00D55895">
        <w:rPr>
          <w:rFonts w:ascii="Times New Roman" w:eastAsia="Times New Roman" w:hAnsi="Times New Roman" w:cs="Times New Roman"/>
          <w:color w:val="000000"/>
          <w:sz w:val="28"/>
          <w:szCs w:val="28"/>
          <w:lang w:eastAsia="ru-RU"/>
        </w:rPr>
        <w:t>выделите для слушания спе</w:t>
      </w:r>
      <w:r w:rsidRPr="00D55895">
        <w:rPr>
          <w:rFonts w:ascii="Times New Roman" w:eastAsia="Times New Roman" w:hAnsi="Times New Roman" w:cs="Times New Roman"/>
          <w:color w:val="000000"/>
          <w:sz w:val="28"/>
          <w:szCs w:val="28"/>
          <w:lang w:eastAsia="ru-RU"/>
        </w:rPr>
        <w:softHyphen/>
        <w:t>циальное время. Ничто не должно отвлекать ребенка от общения с музыкой, никогда нельзя делать этого наспех.</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 xml:space="preserve">6. </w:t>
      </w:r>
      <w:r w:rsidRPr="00D55895">
        <w:rPr>
          <w:rFonts w:ascii="Times New Roman" w:eastAsia="Times New Roman" w:hAnsi="Times New Roman" w:cs="Times New Roman"/>
          <w:b/>
          <w:bCs/>
          <w:color w:val="000000"/>
          <w:sz w:val="28"/>
          <w:szCs w:val="28"/>
          <w:lang w:eastAsia="ru-RU"/>
        </w:rPr>
        <w:t>Очень полезно слушать одни и те же сочинения в исполнении разных солистов и коллективов.</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 xml:space="preserve">7. Разбудить фантазию и воображение </w:t>
      </w:r>
      <w:r w:rsidRPr="00D55895">
        <w:rPr>
          <w:rFonts w:ascii="Times New Roman" w:eastAsia="Times New Roman" w:hAnsi="Times New Roman" w:cs="Times New Roman"/>
          <w:b/>
          <w:bCs/>
          <w:color w:val="000000"/>
          <w:sz w:val="28"/>
          <w:szCs w:val="28"/>
          <w:lang w:eastAsia="ru-RU"/>
        </w:rPr>
        <w:t>помогут</w:t>
      </w:r>
      <w:r w:rsidRPr="00D55895">
        <w:rPr>
          <w:rFonts w:ascii="Times New Roman" w:eastAsia="Times New Roman" w:hAnsi="Times New Roman" w:cs="Times New Roman"/>
          <w:color w:val="000000"/>
          <w:sz w:val="28"/>
          <w:szCs w:val="28"/>
          <w:lang w:eastAsia="ru-RU"/>
        </w:rPr>
        <w:t xml:space="preserve"> и </w:t>
      </w:r>
      <w:r w:rsidRPr="00D55895">
        <w:rPr>
          <w:rFonts w:ascii="Times New Roman" w:eastAsia="Times New Roman" w:hAnsi="Times New Roman" w:cs="Times New Roman"/>
          <w:b/>
          <w:bCs/>
          <w:color w:val="000000"/>
          <w:sz w:val="28"/>
          <w:szCs w:val="28"/>
          <w:lang w:eastAsia="ru-RU"/>
        </w:rPr>
        <w:t>строчки литературных, особенно поэтических произведений</w:t>
      </w:r>
      <w:r w:rsidRPr="00D55895">
        <w:rPr>
          <w:rFonts w:ascii="Times New Roman" w:eastAsia="Times New Roman" w:hAnsi="Times New Roman" w:cs="Times New Roman"/>
          <w:color w:val="000000"/>
          <w:sz w:val="28"/>
          <w:szCs w:val="28"/>
          <w:lang w:eastAsia="ru-RU"/>
        </w:rPr>
        <w:t xml:space="preserve">. Размышления над тем, почему именно эти, а не другие строки так созвучны музыкальным, также помогут услышать большее. В некоторых случаях </w:t>
      </w:r>
      <w:r w:rsidRPr="00D55895">
        <w:rPr>
          <w:rFonts w:ascii="Times New Roman" w:eastAsia="Times New Roman" w:hAnsi="Times New Roman" w:cs="Times New Roman"/>
          <w:b/>
          <w:bCs/>
          <w:color w:val="000000"/>
          <w:sz w:val="28"/>
          <w:szCs w:val="28"/>
          <w:lang w:eastAsia="ru-RU"/>
        </w:rPr>
        <w:t>можно подобрать</w:t>
      </w:r>
      <w:r w:rsidRPr="00D55895">
        <w:rPr>
          <w:rFonts w:ascii="Times New Roman" w:eastAsia="Times New Roman" w:hAnsi="Times New Roman" w:cs="Times New Roman"/>
          <w:color w:val="000000"/>
          <w:sz w:val="28"/>
          <w:szCs w:val="28"/>
          <w:lang w:eastAsia="ru-RU"/>
        </w:rPr>
        <w:t xml:space="preserve"> к услышанному подходящую по настроению </w:t>
      </w:r>
      <w:r w:rsidRPr="00D55895">
        <w:rPr>
          <w:rFonts w:ascii="Times New Roman" w:eastAsia="Times New Roman" w:hAnsi="Times New Roman" w:cs="Times New Roman"/>
          <w:b/>
          <w:bCs/>
          <w:color w:val="000000"/>
          <w:sz w:val="28"/>
          <w:szCs w:val="28"/>
          <w:lang w:eastAsia="ru-RU"/>
        </w:rPr>
        <w:t>иллюстрацию</w:t>
      </w:r>
      <w:r w:rsidRPr="00D55895">
        <w:rPr>
          <w:rFonts w:ascii="Times New Roman" w:eastAsia="Times New Roman" w:hAnsi="Times New Roman" w:cs="Times New Roman"/>
          <w:color w:val="000000"/>
          <w:sz w:val="28"/>
          <w:szCs w:val="28"/>
          <w:lang w:eastAsia="ru-RU"/>
        </w:rPr>
        <w:t xml:space="preserve"> или нарисовать свою «музыкальную картинку».</w:t>
      </w:r>
    </w:p>
    <w:p w:rsidR="00D55895" w:rsidRPr="00D55895" w:rsidRDefault="00D55895" w:rsidP="00D55895">
      <w:pPr>
        <w:spacing w:after="0" w:line="240" w:lineRule="auto"/>
        <w:ind w:firstLine="690"/>
        <w:jc w:val="both"/>
        <w:rPr>
          <w:rFonts w:ascii="Times New Roman" w:eastAsia="Times New Roman" w:hAnsi="Times New Roman" w:cs="Times New Roman"/>
          <w:sz w:val="24"/>
          <w:szCs w:val="24"/>
          <w:lang w:eastAsia="ru-RU"/>
        </w:rPr>
      </w:pPr>
      <w:r w:rsidRPr="00D55895">
        <w:rPr>
          <w:rFonts w:ascii="Times New Roman" w:eastAsia="Times New Roman" w:hAnsi="Times New Roman" w:cs="Times New Roman"/>
          <w:color w:val="000000"/>
          <w:sz w:val="28"/>
          <w:szCs w:val="28"/>
          <w:lang w:eastAsia="ru-RU"/>
        </w:rPr>
        <w:t>Все это поможет расширить знания о музыке, позволит не только яснее мыслить, но и глубже чувствовать. </w:t>
      </w:r>
    </w:p>
    <w:p w:rsidR="00D55895" w:rsidRDefault="00D55895" w:rsidP="00D55895">
      <w:pPr>
        <w:tabs>
          <w:tab w:val="left" w:pos="5954"/>
        </w:tabs>
      </w:pPr>
    </w:p>
    <w:p w:rsidR="00D55895" w:rsidRDefault="00D55895"/>
    <w:sectPr w:rsidR="00D55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F9"/>
    <w:rsid w:val="00172856"/>
    <w:rsid w:val="00D55895"/>
    <w:rsid w:val="00D71FF9"/>
    <w:rsid w:val="00DB4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7CE"/>
  <w15:chartTrackingRefBased/>
  <w15:docId w15:val="{974D0F8A-A683-479E-A186-59A7C9CF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2021-06-23T18:37:00Z</dcterms:created>
  <dcterms:modified xsi:type="dcterms:W3CDTF">2021-06-23T18:38:00Z</dcterms:modified>
</cp:coreProperties>
</file>