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D5" w:rsidRPr="00881295" w:rsidRDefault="00186E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hAnsi="Times New Roman" w:cs="Times New Roman"/>
          <w:b/>
          <w:bCs/>
        </w:rPr>
        <w:t xml:space="preserve">                         </w:t>
      </w:r>
      <w:r w:rsidR="00A6514F">
        <w:rPr>
          <w:rFonts w:ascii="Times New Roman" w:hAnsi="Times New Roman" w:cs="Times New Roman"/>
          <w:b/>
          <w:bCs/>
        </w:rPr>
        <w:t xml:space="preserve">                        </w:t>
      </w:r>
      <w:r w:rsidRPr="00881295">
        <w:rPr>
          <w:rFonts w:ascii="Times New Roman" w:hAnsi="Times New Roman" w:cs="Times New Roman"/>
          <w:b/>
          <w:bCs/>
          <w:sz w:val="28"/>
          <w:szCs w:val="28"/>
        </w:rPr>
        <w:t>Карта контроля  праздника (досуга, развлечения)</w:t>
      </w:r>
    </w:p>
    <w:p w:rsidR="008557D9" w:rsidRDefault="008557D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Тема:</w:t>
      </w:r>
      <w:r w:rsidR="00E57A85">
        <w:rPr>
          <w:rFonts w:ascii="Times New Roman" w:hAnsi="Times New Roman" w:cs="Times New Roman"/>
          <w:bCs/>
          <w:sz w:val="28"/>
          <w:szCs w:val="28"/>
        </w:rPr>
        <w:t xml:space="preserve"> Осенняя ярмарка</w:t>
      </w:r>
    </w:p>
    <w:p w:rsidR="00881295" w:rsidRPr="00881295" w:rsidRDefault="00E57A85">
      <w:pPr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Воспитатели: Юсупова Рашидат М., Магомедова Мадина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9"/>
        <w:gridCol w:w="4725"/>
        <w:gridCol w:w="1848"/>
        <w:gridCol w:w="1691"/>
      </w:tblGrid>
      <w:tr w:rsidR="00186ED5" w:rsidTr="00881295">
        <w:tc>
          <w:tcPr>
            <w:tcW w:w="2069" w:type="dxa"/>
            <w:vMerge w:val="restart"/>
          </w:tcPr>
          <w:p w:rsidR="00186ED5" w:rsidRPr="00967251" w:rsidRDefault="00186ED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186ED5" w:rsidRPr="00DE5EF7" w:rsidRDefault="00517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3539" w:type="dxa"/>
            <w:gridSpan w:val="2"/>
          </w:tcPr>
          <w:p w:rsidR="00186ED5" w:rsidRPr="00DE5EF7" w:rsidRDefault="00186ED5" w:rsidP="008A4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8A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«Лучики»</w:t>
            </w:r>
          </w:p>
        </w:tc>
      </w:tr>
      <w:tr w:rsidR="00186ED5" w:rsidTr="00881295">
        <w:tc>
          <w:tcPr>
            <w:tcW w:w="2069" w:type="dxa"/>
            <w:vMerge/>
          </w:tcPr>
          <w:p w:rsidR="00186ED5" w:rsidRPr="00967251" w:rsidRDefault="00186ED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186ED5" w:rsidRPr="00DE5EF7" w:rsidRDefault="00186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</w:tcPr>
          <w:p w:rsidR="00186ED5" w:rsidRPr="00DE5EF7" w:rsidRDefault="00186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проведения\кол-во </w:t>
            </w:r>
            <w:r w:rsidR="00DE5EF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</w:tr>
      <w:tr w:rsidR="00881295" w:rsidTr="00881295">
        <w:trPr>
          <w:trHeight w:val="596"/>
        </w:trPr>
        <w:tc>
          <w:tcPr>
            <w:tcW w:w="2069" w:type="dxa"/>
            <w:vMerge/>
          </w:tcPr>
          <w:p w:rsidR="00881295" w:rsidRPr="00967251" w:rsidRDefault="0088129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81295" w:rsidRPr="00967251" w:rsidRDefault="0088129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881295" w:rsidRPr="00967251" w:rsidRDefault="00E57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691" w:type="dxa"/>
          </w:tcPr>
          <w:p w:rsidR="00881295" w:rsidRPr="00967251" w:rsidRDefault="008A4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81295" w:rsidRPr="00DE5EF7" w:rsidTr="00881295">
        <w:tc>
          <w:tcPr>
            <w:tcW w:w="2069" w:type="dxa"/>
            <w:vMerge w:val="restart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Непринуждённость, естественность, заинтересованность, радость, интерес, увлечённость</w:t>
            </w: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Самочувствие, настроение, отсутствие перегрузок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и творчества детей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Участие всех детей с учетом их индивидуальных склонностей, интересов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художественно-речевой, театральной деятельности детей</w:t>
            </w: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пения  (в соответствии с требованиями программы).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музыкально-ритмических  движений (в соответствии с требованиями программы), моторная плотность</w:t>
            </w: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поведения детей, их умение взаимодействовать друг с другом.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 w:val="restart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Смена деятельности.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881295" w:rsidRPr="00DE5EF7" w:rsidRDefault="00881295" w:rsidP="0051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Роль ведущего:</w:t>
            </w:r>
          </w:p>
          <w:p w:rsidR="00881295" w:rsidRPr="00DE5EF7" w:rsidRDefault="00881295" w:rsidP="0051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детей, умение их организовать, заинтересовать, активизировать их внимание;</w:t>
            </w:r>
          </w:p>
          <w:p w:rsidR="00881295" w:rsidRPr="00DE5EF7" w:rsidRDefault="00881295" w:rsidP="0051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-эмоциональный тон ведущего;</w:t>
            </w:r>
          </w:p>
          <w:p w:rsidR="00881295" w:rsidRPr="00DE5EF7" w:rsidRDefault="00881295" w:rsidP="0051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-культура речи;</w:t>
            </w:r>
          </w:p>
          <w:p w:rsidR="00881295" w:rsidRPr="00DE5EF7" w:rsidRDefault="00881295" w:rsidP="0051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всего материала.</w:t>
            </w:r>
          </w:p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Выступления взрослых на празднике (эмоции, исполнение)</w:t>
            </w:r>
          </w:p>
        </w:tc>
        <w:tc>
          <w:tcPr>
            <w:tcW w:w="1848" w:type="dxa"/>
          </w:tcPr>
          <w:p w:rsidR="00881295" w:rsidRPr="00DE5EF7" w:rsidRDefault="00E5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57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развлечения (досуга) теме, сезону, условиям проведения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Эффективность оформления (декорации, костюмы, атрибуты, музыкальное сопровождение)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в зависимости от возраста детей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Взаимодействие музыкального руководителя и воспитателя, стиль общения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 w:val="restart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DE5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праздника</w:t>
            </w: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сценария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Эстетичность и педагогическая целесообразность в оформлении зала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атрибутов, игрушек, декораций, ТСО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Предшествующая работа с детьми в день праздника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Время проведения праздника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Эстетика внешнего вида детей и взрослых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Размещение родителей и гостей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Структура (концерт, занятие (какое?), утренник, развлечение)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используемого материала: доступность, объём и т.д.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Познавательная и воспитательная значимость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  <w:vMerge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Занимательность, игровые ситуации, сюрпризные моменты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295" w:rsidRPr="00DE5EF7" w:rsidTr="00881295">
        <w:tc>
          <w:tcPr>
            <w:tcW w:w="2069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 общей эмоциональной атмосферы праздника</w:t>
            </w:r>
          </w:p>
        </w:tc>
        <w:tc>
          <w:tcPr>
            <w:tcW w:w="1848" w:type="dxa"/>
          </w:tcPr>
          <w:p w:rsidR="00881295" w:rsidRPr="00DE5EF7" w:rsidRDefault="00855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</w:p>
        </w:tc>
        <w:tc>
          <w:tcPr>
            <w:tcW w:w="1691" w:type="dxa"/>
          </w:tcPr>
          <w:p w:rsidR="00881295" w:rsidRPr="00DE5EF7" w:rsidRDefault="00881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ED5" w:rsidRPr="00DE5EF7" w:rsidRDefault="00186ED5">
      <w:pPr>
        <w:rPr>
          <w:rFonts w:ascii="Times New Roman" w:hAnsi="Times New Roman" w:cs="Times New Roman"/>
          <w:sz w:val="24"/>
          <w:szCs w:val="24"/>
        </w:rPr>
      </w:pPr>
    </w:p>
    <w:p w:rsidR="00967251" w:rsidRDefault="00855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E57A85" w:rsidRPr="008A4084" w:rsidRDefault="00E57A85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На Руси испокон времен считалось доброй традицией устраивать народные гулянья! </w:t>
      </w:r>
      <w:r w:rsidRPr="008A4084">
        <w:rPr>
          <w:rStyle w:val="a9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Ярмарки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на Руси зародились с незапамятных времен. Они не просто прижились, но и стали традицией. Как бы ни заканчивались </w:t>
      </w:r>
      <w:r w:rsidRPr="008A4084">
        <w:rPr>
          <w:rStyle w:val="a9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ярмарки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, люди всегда возвращались не с пустыми руками, а обязательно с гостинцами, и конечно же с хорошим настроением. </w:t>
      </w:r>
      <w:r w:rsidRPr="008A4084">
        <w:rPr>
          <w:rStyle w:val="a9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Осень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– самое благодатное время года, щедрое на урожай.</w:t>
      </w:r>
    </w:p>
    <w:p w:rsidR="00E57A85" w:rsidRPr="00E57A85" w:rsidRDefault="00E57A85" w:rsidP="00E57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нашем детском саду в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группе «Лучики» прошел праздник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Осенняя ярмарка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Ребята погрузились в атмосферу русского народного гуляния с его обычаями и традициями. И, конечно же получили положительные эмоции.</w:t>
      </w:r>
    </w:p>
    <w:p w:rsidR="00E57A85" w:rsidRPr="00E57A85" w:rsidRDefault="00E57A85" w:rsidP="00E57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Вся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 праздников сопровождалась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непосредственным включением в воспитательную деятельность и режимные моменты элементов народного творчества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- знакомство с особенностями русского народного костюма, быта, традиционными ремеслами русского народа, а так же знакомство с русскими фольклорными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праздниками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Осенины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Осенние ярмарки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традициями и обычаями.</w:t>
      </w:r>
    </w:p>
    <w:p w:rsidR="00E57A85" w:rsidRPr="00E57A85" w:rsidRDefault="00E57A85" w:rsidP="00E57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Зал был оформлен с соблюдением народных традиций русской культуры. 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Музыкальный руководитель и воспитатели группы творчески подошли к оформлению столов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где были представлены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дары – овощи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фрукты, пироги, бублики, ягоды, орешки.</w:t>
      </w:r>
    </w:p>
    <w:p w:rsidR="00E57A85" w:rsidRPr="00E57A85" w:rsidRDefault="00E57A85" w:rsidP="00E57A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ярмарка началась с осеннего хоровода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Далее на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появились скоморох и коробейники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предлагали и нахваливали свой товар.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Были гости цыгане, которые демонстрировали умение гадать и конечно же цыганский танец. Ну и главная героиня праздника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присутствовала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празднике сама хозяйка-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вместе с детьми участвовала в представлении. Ребята пели задорные песни, читали стихи, играли в народные игры. А русская народная музыка, яркие народные костюмы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особенно танец со снопами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показали весь колорит народного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гуляния и широту души русского народа. В конце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 красавица Осень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подарила детям угощение - яблоки.</w:t>
      </w:r>
    </w:p>
    <w:p w:rsidR="00E57A85" w:rsidRDefault="00E57A85" w:rsidP="008A408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Осенняя ярмарка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прошла очень весело и оживленно, с азартом и позитивными эмоциями; интерес к данному мероприятию превзошел все возможные ожидания. Много 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ярких и незабываемых эмоций и впечатлений принес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</w:t>
      </w:r>
      <w:r w:rsidR="008A4084"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детям, так и взрослым.</w:t>
      </w:r>
      <w:r w:rsidR="008A408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8557D9" w:rsidRDefault="008557D9"/>
    <w:p w:rsidR="008557D9" w:rsidRDefault="008557D9">
      <w:pPr>
        <w:rPr>
          <w:rFonts w:ascii="Times New Roman" w:hAnsi="Times New Roman" w:cs="Times New Roman"/>
          <w:sz w:val="28"/>
          <w:szCs w:val="28"/>
        </w:rPr>
      </w:pPr>
      <w:r w:rsidRPr="008557D9">
        <w:rPr>
          <w:rFonts w:ascii="Times New Roman" w:hAnsi="Times New Roman" w:cs="Times New Roman"/>
          <w:sz w:val="28"/>
          <w:szCs w:val="28"/>
        </w:rPr>
        <w:t>Салманова З.Х</w:t>
      </w:r>
    </w:p>
    <w:p w:rsidR="008557D9" w:rsidRPr="008557D9" w:rsidRDefault="008557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7251" w:rsidRDefault="00967251" w:rsidP="00967251">
      <w:r>
        <w:t>Ву-</w:t>
      </w:r>
      <w:r w:rsidRPr="00967251">
        <w:t>высокий ур.            </w:t>
      </w:r>
      <w:r>
        <w:t>су</w:t>
      </w:r>
      <w:r w:rsidRPr="00967251">
        <w:t> – средний ур.                             </w:t>
      </w:r>
      <w:r>
        <w:t>ну</w:t>
      </w:r>
      <w:r w:rsidRPr="00967251">
        <w:t> – низкий ур.   </w:t>
      </w:r>
    </w:p>
    <w:p w:rsidR="00967251" w:rsidRPr="00967251" w:rsidRDefault="00967251" w:rsidP="00967251">
      <w:r w:rsidRPr="00967251">
        <w:t>С-ПК – собеседование, повторный контроль</w:t>
      </w:r>
    </w:p>
    <w:p w:rsidR="00967251" w:rsidRPr="00967251" w:rsidRDefault="00967251" w:rsidP="00967251">
      <w:r w:rsidRPr="00967251">
        <w:rPr>
          <w:b/>
          <w:bCs/>
        </w:rPr>
        <w:t> </w:t>
      </w:r>
    </w:p>
    <w:p w:rsidR="00967251" w:rsidRDefault="00967251"/>
    <w:sectPr w:rsidR="00967251" w:rsidSect="00186ED5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A8" w:rsidRDefault="00B60BA8" w:rsidP="00186ED5">
      <w:pPr>
        <w:spacing w:after="0" w:line="240" w:lineRule="auto"/>
      </w:pPr>
      <w:r>
        <w:separator/>
      </w:r>
    </w:p>
  </w:endnote>
  <w:endnote w:type="continuationSeparator" w:id="0">
    <w:p w:rsidR="00B60BA8" w:rsidRDefault="00B60BA8" w:rsidP="0018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A8" w:rsidRDefault="00B60BA8" w:rsidP="00186ED5">
      <w:pPr>
        <w:spacing w:after="0" w:line="240" w:lineRule="auto"/>
      </w:pPr>
      <w:r>
        <w:separator/>
      </w:r>
    </w:p>
  </w:footnote>
  <w:footnote w:type="continuationSeparator" w:id="0">
    <w:p w:rsidR="00B60BA8" w:rsidRDefault="00B60BA8" w:rsidP="00186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1B"/>
    <w:rsid w:val="00072E1B"/>
    <w:rsid w:val="00096C1F"/>
    <w:rsid w:val="00186ED5"/>
    <w:rsid w:val="00487621"/>
    <w:rsid w:val="004B4C1F"/>
    <w:rsid w:val="004D4625"/>
    <w:rsid w:val="00517649"/>
    <w:rsid w:val="0056344B"/>
    <w:rsid w:val="008557D9"/>
    <w:rsid w:val="00881295"/>
    <w:rsid w:val="008A4084"/>
    <w:rsid w:val="008C1CCE"/>
    <w:rsid w:val="00967251"/>
    <w:rsid w:val="00A6514F"/>
    <w:rsid w:val="00B60BA8"/>
    <w:rsid w:val="00DE5EF7"/>
    <w:rsid w:val="00E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0CFD"/>
  <w15:chartTrackingRefBased/>
  <w15:docId w15:val="{ABEDB4DC-B7B8-4ADA-893A-F38DDF84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ED5"/>
  </w:style>
  <w:style w:type="paragraph" w:styleId="a5">
    <w:name w:val="footer"/>
    <w:basedOn w:val="a"/>
    <w:link w:val="a6"/>
    <w:uiPriority w:val="99"/>
    <w:unhideWhenUsed/>
    <w:rsid w:val="00186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ED5"/>
  </w:style>
  <w:style w:type="table" w:styleId="a7">
    <w:name w:val="Table Grid"/>
    <w:basedOn w:val="a1"/>
    <w:uiPriority w:val="39"/>
    <w:rsid w:val="0018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5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557D9"/>
    <w:rPr>
      <w:b/>
      <w:bCs/>
    </w:rPr>
  </w:style>
  <w:style w:type="character" w:styleId="aa">
    <w:name w:val="Hyperlink"/>
    <w:basedOn w:val="a0"/>
    <w:uiPriority w:val="99"/>
    <w:semiHidden/>
    <w:unhideWhenUsed/>
    <w:rsid w:val="00855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8</cp:revision>
  <dcterms:created xsi:type="dcterms:W3CDTF">2023-02-08T07:05:00Z</dcterms:created>
  <dcterms:modified xsi:type="dcterms:W3CDTF">2023-10-19T09:13:00Z</dcterms:modified>
</cp:coreProperties>
</file>