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07" w:rsidRPr="000A7B07" w:rsidRDefault="000A7B07" w:rsidP="000A7B07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                                     </w:t>
      </w:r>
      <w:r w:rsidRPr="000A7B07">
        <w:rPr>
          <w:b/>
          <w:bCs/>
        </w:rPr>
        <w:t xml:space="preserve"> </w:t>
      </w:r>
      <w:r w:rsidRPr="000A7B07">
        <w:rPr>
          <w:rFonts w:ascii="Times New Roman" w:hAnsi="Times New Roman" w:cs="Times New Roman"/>
          <w:b/>
          <w:bCs/>
          <w:sz w:val="24"/>
          <w:szCs w:val="24"/>
        </w:rPr>
        <w:t>Карта контроля подготовки воспитателя к НОД.</w:t>
      </w:r>
    </w:p>
    <w:p w:rsidR="000A7B07" w:rsidRPr="000A7B07" w:rsidRDefault="000A7B07" w:rsidP="000A7B07">
      <w:pPr>
        <w:rPr>
          <w:rFonts w:ascii="Times New Roman" w:hAnsi="Times New Roman" w:cs="Times New Roman"/>
          <w:sz w:val="24"/>
          <w:szCs w:val="24"/>
        </w:rPr>
      </w:pPr>
      <w:r w:rsidRPr="000A7B07">
        <w:rPr>
          <w:rFonts w:ascii="Times New Roman" w:hAnsi="Times New Roman" w:cs="Times New Roman"/>
          <w:bCs/>
          <w:sz w:val="24"/>
          <w:szCs w:val="24"/>
        </w:rPr>
        <w:t>Группа: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7B07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bookmarkStart w:id="0" w:name="_GoBack"/>
      <w:bookmarkEnd w:id="0"/>
    </w:p>
    <w:p w:rsidR="000A7B07" w:rsidRPr="000A7B07" w:rsidRDefault="000A7B07" w:rsidP="000A7B07">
      <w:pPr>
        <w:rPr>
          <w:rFonts w:ascii="Times New Roman" w:hAnsi="Times New Roman" w:cs="Times New Roman"/>
          <w:sz w:val="24"/>
          <w:szCs w:val="24"/>
        </w:rPr>
      </w:pPr>
      <w:r w:rsidRPr="000A7B07">
        <w:rPr>
          <w:rFonts w:ascii="Times New Roman" w:hAnsi="Times New Roman" w:cs="Times New Roman"/>
          <w:bCs/>
          <w:sz w:val="24"/>
          <w:szCs w:val="24"/>
        </w:rPr>
        <w:t>Воспитатель 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  <w:t>__________</w:t>
      </w:r>
    </w:p>
    <w:p w:rsidR="000A7B07" w:rsidRPr="000A7B07" w:rsidRDefault="000A7B07" w:rsidP="000A7B07">
      <w:pPr>
        <w:rPr>
          <w:rFonts w:ascii="Times New Roman" w:hAnsi="Times New Roman" w:cs="Times New Roman"/>
          <w:sz w:val="24"/>
          <w:szCs w:val="24"/>
        </w:rPr>
      </w:pPr>
      <w:r w:rsidRPr="000A7B07">
        <w:rPr>
          <w:rFonts w:ascii="Times New Roman" w:hAnsi="Times New Roman" w:cs="Times New Roman"/>
          <w:bCs/>
          <w:sz w:val="24"/>
          <w:szCs w:val="24"/>
        </w:rPr>
        <w:t xml:space="preserve">Проверку проводила методист </w:t>
      </w:r>
      <w:r w:rsidRPr="000A7B0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</w:r>
      <w:r w:rsidRPr="000A7B07">
        <w:rPr>
          <w:rFonts w:ascii="Times New Roman" w:hAnsi="Times New Roman" w:cs="Times New Roman"/>
          <w:sz w:val="24"/>
          <w:szCs w:val="24"/>
        </w:rPr>
        <w:softHyphen/>
        <w:t>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701"/>
        <w:gridCol w:w="1270"/>
      </w:tblGrid>
      <w:tr w:rsidR="000A7B07" w:rsidRPr="000A7B07" w:rsidTr="00A43C12">
        <w:tc>
          <w:tcPr>
            <w:tcW w:w="5665" w:type="dxa"/>
            <w:vMerge w:val="restart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на контроле</w:t>
            </w:r>
          </w:p>
        </w:tc>
        <w:tc>
          <w:tcPr>
            <w:tcW w:w="4672" w:type="dxa"/>
            <w:gridSpan w:val="3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0A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0A7B07" w:rsidRPr="000A7B07" w:rsidTr="000A7B07">
        <w:tc>
          <w:tcPr>
            <w:tcW w:w="5665" w:type="dxa"/>
            <w:vMerge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7" w:rsidRPr="000A7B07" w:rsidTr="000A7B07">
        <w:tc>
          <w:tcPr>
            <w:tcW w:w="5665" w:type="dxa"/>
          </w:tcPr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>1.Знание программного содержания и хода НОД</w:t>
            </w: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7" w:rsidRPr="000A7B07" w:rsidTr="000A7B07">
        <w:tc>
          <w:tcPr>
            <w:tcW w:w="5665" w:type="dxa"/>
            <w:vMerge w:val="restart"/>
          </w:tcPr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0A7B07">
              <w:rPr>
                <w:rFonts w:ascii="Times New Roman" w:hAnsi="Times New Roman" w:cs="Times New Roman"/>
                <w:sz w:val="24"/>
                <w:szCs w:val="24"/>
              </w:rPr>
              <w:t>-.Владение</w:t>
            </w:r>
            <w:proofErr w:type="gramEnd"/>
            <w:r w:rsidRPr="000A7B07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и приёмами.</w:t>
            </w:r>
          </w:p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>— Целесообразность применения.</w:t>
            </w: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7" w:rsidRPr="000A7B07" w:rsidTr="00801606">
        <w:tc>
          <w:tcPr>
            <w:tcW w:w="5665" w:type="dxa"/>
            <w:vMerge/>
            <w:vAlign w:val="bottom"/>
          </w:tcPr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7" w:rsidRPr="000A7B07" w:rsidTr="000A7B07">
        <w:tc>
          <w:tcPr>
            <w:tcW w:w="5665" w:type="dxa"/>
          </w:tcPr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>3.Подготовленность наглядно-демонстрационного материала.</w:t>
            </w: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7" w:rsidRPr="000A7B07" w:rsidTr="000A7B07">
        <w:tc>
          <w:tcPr>
            <w:tcW w:w="5665" w:type="dxa"/>
          </w:tcPr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>4.Эстетика оформления наглядных пособий</w:t>
            </w: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7" w:rsidRPr="000A7B07" w:rsidTr="000A7B07">
        <w:tc>
          <w:tcPr>
            <w:tcW w:w="5665" w:type="dxa"/>
          </w:tcPr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>5.Подготовленность раздаточного материала</w:t>
            </w: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7" w:rsidRPr="000A7B07" w:rsidTr="000A7B07">
        <w:tc>
          <w:tcPr>
            <w:tcW w:w="5665" w:type="dxa"/>
          </w:tcPr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>6.Достаточное количество раздаточного материала</w:t>
            </w: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7" w:rsidRPr="000A7B07" w:rsidTr="000A7B07">
        <w:tc>
          <w:tcPr>
            <w:tcW w:w="5665" w:type="dxa"/>
          </w:tcPr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>7.Целесообразность размещения материала в учебной зоне</w:t>
            </w: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7" w:rsidRPr="000A7B07" w:rsidTr="000A7B07">
        <w:tc>
          <w:tcPr>
            <w:tcW w:w="5665" w:type="dxa"/>
            <w:vMerge w:val="restart"/>
          </w:tcPr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>8.Подготовленность рабочих мест для</w:t>
            </w:r>
          </w:p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>— воспитателя</w:t>
            </w:r>
          </w:p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>— детей</w:t>
            </w: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7" w:rsidRPr="000A7B07" w:rsidTr="00801606">
        <w:tc>
          <w:tcPr>
            <w:tcW w:w="5665" w:type="dxa"/>
            <w:vMerge/>
            <w:vAlign w:val="bottom"/>
          </w:tcPr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7" w:rsidRPr="000A7B07" w:rsidTr="000A7B07">
        <w:tc>
          <w:tcPr>
            <w:tcW w:w="5665" w:type="dxa"/>
            <w:vMerge w:val="restart"/>
          </w:tcPr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>9.Соблюдение гигиенических требований к групповому помещению в целом</w:t>
            </w:r>
          </w:p>
          <w:p w:rsidR="000A7B07" w:rsidRPr="000A7B07" w:rsidRDefault="000A7B07" w:rsidP="000A7B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07">
              <w:rPr>
                <w:rFonts w:ascii="Times New Roman" w:hAnsi="Times New Roman" w:cs="Times New Roman"/>
                <w:sz w:val="24"/>
                <w:szCs w:val="24"/>
              </w:rPr>
              <w:t>— к рабочей зоне</w:t>
            </w: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A7B07" w:rsidRPr="000A7B07" w:rsidRDefault="000A7B07" w:rsidP="000A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07" w:rsidTr="00801606">
        <w:tc>
          <w:tcPr>
            <w:tcW w:w="5665" w:type="dxa"/>
            <w:vMerge/>
            <w:vAlign w:val="bottom"/>
          </w:tcPr>
          <w:p w:rsidR="000A7B07" w:rsidRPr="000A7B07" w:rsidRDefault="000A7B07" w:rsidP="000A7B07">
            <w:pPr>
              <w:spacing w:after="160" w:line="259" w:lineRule="auto"/>
            </w:pPr>
          </w:p>
        </w:tc>
        <w:tc>
          <w:tcPr>
            <w:tcW w:w="1701" w:type="dxa"/>
          </w:tcPr>
          <w:p w:rsidR="000A7B07" w:rsidRDefault="000A7B07" w:rsidP="000A7B07"/>
        </w:tc>
        <w:tc>
          <w:tcPr>
            <w:tcW w:w="1701" w:type="dxa"/>
          </w:tcPr>
          <w:p w:rsidR="000A7B07" w:rsidRDefault="000A7B07" w:rsidP="000A7B07"/>
        </w:tc>
        <w:tc>
          <w:tcPr>
            <w:tcW w:w="1270" w:type="dxa"/>
          </w:tcPr>
          <w:p w:rsidR="000A7B07" w:rsidRDefault="000A7B07" w:rsidP="000A7B07"/>
        </w:tc>
      </w:tr>
    </w:tbl>
    <w:p w:rsidR="000A7B07" w:rsidRPr="000A7B07" w:rsidRDefault="000A7B07" w:rsidP="000A7B07"/>
    <w:p w:rsidR="000A7B07" w:rsidRPr="000A7B07" w:rsidRDefault="000A7B07" w:rsidP="000A7B07">
      <w:r w:rsidRPr="000A7B07">
        <w:t> </w:t>
      </w:r>
      <w:r w:rsidRPr="000A7B07">
        <w:t>Условные обозначения: </w:t>
      </w:r>
    </w:p>
    <w:p w:rsidR="000A7B07" w:rsidRPr="000A7B07" w:rsidRDefault="000A7B07" w:rsidP="000A7B07">
      <w:r w:rsidRPr="000A7B07">
        <w:t>    </w:t>
      </w:r>
      <w:r>
        <w:t xml:space="preserve"> </w:t>
      </w:r>
      <w:proofErr w:type="spellStart"/>
      <w:r>
        <w:t>ву</w:t>
      </w:r>
      <w:proofErr w:type="spellEnd"/>
      <w:r w:rsidRPr="000A7B07">
        <w:t>— высокий уровень</w:t>
      </w:r>
    </w:p>
    <w:p w:rsidR="000A7B07" w:rsidRPr="000A7B07" w:rsidRDefault="000A7B07" w:rsidP="000A7B07">
      <w:r w:rsidRPr="000A7B07">
        <mc:AlternateContent>
          <mc:Choice Requires="wps">
            <w:drawing>
              <wp:inline distT="0" distB="0" distL="0" distR="0" wp14:anchorId="2521D52D" wp14:editId="1DFBDA78">
                <wp:extent cx="124460" cy="20955"/>
                <wp:effectExtent l="0" t="0" r="0" b="0"/>
                <wp:docPr id="5" name="Прямоугольник 5" descr="C:\Users\User\AppData\Local\Temp\msohtmlclip1\01\clip_image03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446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0E3CB1" id="Прямоугольник 5" o:spid="_x0000_s1026" style="width:9.8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t>  су</w:t>
      </w:r>
      <w:r w:rsidRPr="000A7B07">
        <w:t xml:space="preserve"> — </w:t>
      </w:r>
      <w:proofErr w:type="gramStart"/>
      <w:r w:rsidRPr="000A7B07">
        <w:t>средний  уровень</w:t>
      </w:r>
      <w:proofErr w:type="gramEnd"/>
      <w:r w:rsidRPr="000A7B07">
        <w:t>,        </w:t>
      </w:r>
    </w:p>
    <w:p w:rsidR="000A7B07" w:rsidRPr="000A7B07" w:rsidRDefault="000A7B07" w:rsidP="000A7B07">
      <w:r w:rsidRPr="000A7B07">
        <mc:AlternateContent>
          <mc:Choice Requires="wps">
            <w:drawing>
              <wp:inline distT="0" distB="0" distL="0" distR="0" wp14:anchorId="61F8ED22" wp14:editId="25AE0C64">
                <wp:extent cx="187325" cy="20955"/>
                <wp:effectExtent l="0" t="0" r="0" b="0"/>
                <wp:docPr id="4" name="Прямоугольник 4" descr="C:\Users\User\AppData\Local\Temp\msohtmlclip1\01\clip_image03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000A2" id="Прямоугольник 4" o:spid="_x0000_s1026" style="width:14.7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>
        <w:t>ну</w:t>
      </w:r>
      <w:r w:rsidRPr="000A7B07">
        <w:t> — низкий уровень</w:t>
      </w:r>
    </w:p>
    <w:p w:rsidR="000A7B07" w:rsidRPr="000A7B07" w:rsidRDefault="000A7B07" w:rsidP="000A7B07">
      <w:r w:rsidRPr="000A7B07">
        <w:t>  С-ПК – собеседование, повторный контроль</w:t>
      </w:r>
    </w:p>
    <w:p w:rsidR="000A7B07" w:rsidRPr="000A7B07" w:rsidRDefault="000A7B07" w:rsidP="000A7B07">
      <w:r w:rsidRPr="000A7B07">
        <w:t>Вы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B07" w:rsidRPr="000A7B07" w:rsidRDefault="000A7B07" w:rsidP="000A7B07"/>
    <w:p w:rsidR="00FD4FD5" w:rsidRDefault="000A7B07"/>
    <w:sectPr w:rsidR="00FD4FD5" w:rsidSect="000A7B07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01"/>
    <w:rsid w:val="00096C1F"/>
    <w:rsid w:val="000A7B07"/>
    <w:rsid w:val="003E2801"/>
    <w:rsid w:val="008C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2668"/>
  <w15:chartTrackingRefBased/>
  <w15:docId w15:val="{B5254838-D8A0-4662-AA4A-0CEC95E6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2023-02-08T11:18:00Z</dcterms:created>
  <dcterms:modified xsi:type="dcterms:W3CDTF">2023-02-08T11:25:00Z</dcterms:modified>
</cp:coreProperties>
</file>