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D5" w:rsidRPr="00710635" w:rsidRDefault="004C5CFA">
      <w:pPr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bookmarkStart w:id="0" w:name="_GoBack"/>
      <w:bookmarkEnd w:id="0"/>
      <w:r w:rsidR="00584A09" w:rsidRPr="00710635">
        <w:rPr>
          <w:rFonts w:ascii="Times New Roman" w:hAnsi="Times New Roman" w:cs="Times New Roman"/>
          <w:b/>
          <w:color w:val="111115"/>
          <w:sz w:val="24"/>
          <w:szCs w:val="24"/>
          <w:bdr w:val="none" w:sz="0" w:space="0" w:color="auto" w:frame="1"/>
          <w:shd w:val="clear" w:color="auto" w:fill="FFFFFF"/>
        </w:rPr>
        <w:t>Карта контроля оснащения центра художественно-эстетического развития (творчества)</w:t>
      </w:r>
    </w:p>
    <w:p w:rsidR="00584A09" w:rsidRPr="00584A09" w:rsidRDefault="00584A09">
      <w:pP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</w:pPr>
      <w:r w:rsidRPr="00584A09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Группа____________________________________________________</w:t>
      </w:r>
    </w:p>
    <w:p w:rsidR="00584A09" w:rsidRPr="00584A09" w:rsidRDefault="00584A09">
      <w:pP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</w:pPr>
      <w:r w:rsidRPr="00584A09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Воспитатели____________________________________________________________</w:t>
      </w:r>
    </w:p>
    <w:p w:rsidR="00584A09" w:rsidRPr="00584A09" w:rsidRDefault="00584A09">
      <w:pP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</w:pPr>
      <w:r w:rsidRPr="00584A09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Проверила методист _____________________________________________________</w:t>
      </w:r>
    </w:p>
    <w:tbl>
      <w:tblPr>
        <w:tblW w:w="10905" w:type="dxa"/>
        <w:tblInd w:w="-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75"/>
        <w:gridCol w:w="1121"/>
        <w:gridCol w:w="1134"/>
        <w:gridCol w:w="992"/>
        <w:gridCol w:w="992"/>
        <w:gridCol w:w="1124"/>
      </w:tblGrid>
      <w:tr w:rsidR="00584A09" w:rsidRPr="00584A09" w:rsidTr="00584A09">
        <w:trPr>
          <w:trHeight w:val="56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49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Вопросы контроля</w:t>
            </w:r>
          </w:p>
          <w:p w:rsidR="00584A09" w:rsidRPr="00584A09" w:rsidRDefault="00584A09" w:rsidP="0058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84A09" w:rsidRPr="00710635" w:rsidRDefault="00584A09" w:rsidP="00584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     </w:t>
            </w:r>
          </w:p>
          <w:p w:rsidR="00584A09" w:rsidRPr="00584A09" w:rsidRDefault="00584A09" w:rsidP="00584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71063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Дата/ Результаты проверки</w:t>
            </w:r>
          </w:p>
        </w:tc>
      </w:tr>
      <w:tr w:rsidR="00584A09" w:rsidRPr="00584A09" w:rsidTr="00584A09">
        <w:trPr>
          <w:trHeight w:val="62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9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84A09" w:rsidRPr="00584A09" w:rsidTr="00584A09">
        <w:trPr>
          <w:trHeight w:val="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Расположение зоны изобразительного творчества: доступность, эстетичность, универсальность, подвижность;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4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Соблюдение возрастных требований;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5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Материалы для творчества: (мелки, карандаши, фломастеры, пластилин, краски  и </w:t>
            </w:r>
            <w:proofErr w:type="spellStart"/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т.д</w:t>
            </w:r>
            <w:proofErr w:type="spellEnd"/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3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Оборудование для рисования, лепки, аппликации (трафареты, печати, стеки, </w:t>
            </w:r>
            <w:proofErr w:type="spellStart"/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досточки</w:t>
            </w:r>
            <w:proofErr w:type="spellEnd"/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печатки, ножницы)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3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с цветом (учебно-наглядный материал, дидактические игры);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Знакомство с народно-прикладным искусством</w:t>
            </w:r>
          </w:p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(в соответствии с возрастом);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2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альбомы с образцами декоративной росписи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2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предметы народных промыслов из разных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5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дидактические игры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3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Пооперационные карты выполнения работы лепки и рисования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3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Раскраски в соответствии с образовательным событием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3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Тематические выставки в группе (лепка, аппликация, рисование, репродукции картин, иллюстрации произведений)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4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Образцы тканей, бумаги, цветовой палитры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6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Репродукции картины известных художников в соответствии с возрастом (пейзажи, натюрморты, пейзажи), иллюстрации.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84A09" w:rsidRPr="00584A09" w:rsidTr="00584A09">
        <w:trPr>
          <w:trHeight w:val="6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A09" w:rsidRPr="00584A09" w:rsidRDefault="00584A09" w:rsidP="00584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Наличие выставки детских работ свободного творчества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09" w:rsidRPr="00584A09" w:rsidRDefault="00584A09" w:rsidP="00584A09">
            <w:pPr>
              <w:spacing w:after="0" w:line="240" w:lineRule="auto"/>
              <w:ind w:left="140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84A0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84A09" w:rsidRPr="00584A09" w:rsidRDefault="00584A09" w:rsidP="00584A09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84A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84A09" w:rsidRDefault="00584A09" w:rsidP="00584A09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  <w:proofErr w:type="gramStart"/>
      <w:r w:rsidRPr="00584A09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:   </w:t>
      </w:r>
      <w:proofErr w:type="gramEnd"/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                  Условные обозначения: </w:t>
      </w:r>
      <w:r w:rsidRPr="00584A09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3  - соответствует требованиям          2 - частично соответствует          1 - не соответствует</w:t>
      </w:r>
    </w:p>
    <w:p w:rsidR="00584A09" w:rsidRPr="00584A09" w:rsidRDefault="00584A09" w:rsidP="00584A09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Выводы:</w:t>
      </w:r>
      <w:r w:rsidRPr="00584A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584A09" w:rsidRDefault="00584A09" w:rsidP="00584A09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</w:t>
      </w:r>
    </w:p>
    <w:p w:rsidR="00584A09" w:rsidRPr="00584A09" w:rsidRDefault="00584A09" w:rsidP="00584A09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</w:t>
      </w:r>
    </w:p>
    <w:p w:rsidR="00584A09" w:rsidRPr="00584A09" w:rsidRDefault="00584A09" w:rsidP="00584A09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84A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584A09" w:rsidRPr="00584A09" w:rsidRDefault="00584A09" w:rsidP="00584A09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84A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584A09" w:rsidRDefault="00584A09"/>
    <w:sectPr w:rsidR="00584A09" w:rsidSect="00584A09">
      <w:pgSz w:w="11906" w:h="16838"/>
      <w:pgMar w:top="568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07"/>
    <w:rsid w:val="00096C1F"/>
    <w:rsid w:val="004C5CFA"/>
    <w:rsid w:val="00584A09"/>
    <w:rsid w:val="00710635"/>
    <w:rsid w:val="007F6D07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E1AC"/>
  <w15:chartTrackingRefBased/>
  <w15:docId w15:val="{01723019-8B46-4B0E-A863-8474E2F5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41DE-0B58-44EC-812C-9040710B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2023-02-08T18:01:00Z</dcterms:created>
  <dcterms:modified xsi:type="dcterms:W3CDTF">2023-02-08T18:11:00Z</dcterms:modified>
</cp:coreProperties>
</file>