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22" w:rsidRPr="000015C8" w:rsidRDefault="007D5822" w:rsidP="007D58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ОБРАЗОВАТЕЛЬНОЕ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УЧРЕЖДЕНИЕ</w:t>
      </w:r>
    </w:p>
    <w:p w:rsidR="007D5822" w:rsidRPr="000015C8" w:rsidRDefault="007D5822" w:rsidP="007D58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«ДЕТСКИЙ САД ОБЩЕРАЗВИВАЮЩЕГО ВИДА «РОДНИЧОК» </w:t>
      </w:r>
    </w:p>
    <w:p w:rsidR="007D5822" w:rsidRPr="00355AFA" w:rsidRDefault="007D5822" w:rsidP="007D582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_________________________________________________________________                    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ИНН 0546027405 ОГРН </w:t>
      </w:r>
      <w:r w:rsidRPr="00355AFA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12205000010235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 РФ, РД, Кизилюртовский район, с.Нечаевка, </w:t>
      </w:r>
      <w:proofErr w:type="spellStart"/>
      <w:r w:rsidRPr="00355AFA">
        <w:rPr>
          <w:rFonts w:ascii="Times New Roman" w:hAnsi="Times New Roman" w:cs="Times New Roman"/>
          <w:b/>
          <w:sz w:val="20"/>
          <w:szCs w:val="20"/>
        </w:rPr>
        <w:t>ул.И.Шамиля</w:t>
      </w:r>
      <w:proofErr w:type="spell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, д </w:t>
      </w:r>
      <w:proofErr w:type="gramStart"/>
      <w:r w:rsidRPr="00355AFA"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 а, 368109</w:t>
      </w:r>
      <w:r w:rsidRPr="000015C8">
        <w:rPr>
          <w:rFonts w:ascii="Times New Roman" w:hAnsi="Times New Roman" w:cs="Times New Roman"/>
          <w:b/>
          <w:sz w:val="18"/>
          <w:szCs w:val="18"/>
        </w:rPr>
        <w:t>.</w:t>
      </w:r>
    </w:p>
    <w:p w:rsidR="007D5822" w:rsidRDefault="007D5822" w:rsidP="007D5822">
      <w:pPr>
        <w:spacing w:after="16" w:line="259" w:lineRule="auto"/>
        <w:ind w:left="0" w:right="0" w:firstLine="0"/>
        <w:jc w:val="left"/>
      </w:pPr>
    </w:p>
    <w:p w:rsidR="007D5822" w:rsidRDefault="007D5822" w:rsidP="007D5822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7D5822" w:rsidRDefault="007D5822" w:rsidP="007D5822">
      <w:pPr>
        <w:spacing w:after="73" w:line="259" w:lineRule="auto"/>
        <w:ind w:left="0" w:right="0" w:firstLine="0"/>
        <w:jc w:val="left"/>
      </w:pPr>
      <w:r>
        <w:t xml:space="preserve"> </w:t>
      </w:r>
    </w:p>
    <w:p w:rsidR="007D5822" w:rsidRDefault="007D5822" w:rsidP="007D5822">
      <w:pPr>
        <w:tabs>
          <w:tab w:val="center" w:pos="3991"/>
          <w:tab w:val="center" w:pos="6677"/>
        </w:tabs>
        <w:spacing w:after="16" w:line="259" w:lineRule="auto"/>
        <w:ind w:left="0" w:right="0" w:firstLine="0"/>
        <w:jc w:val="left"/>
      </w:pPr>
      <w:r>
        <w:rPr>
          <w:b/>
        </w:rPr>
        <w:t xml:space="preserve">СОГЛАСОВАНО </w:t>
      </w:r>
      <w:r>
        <w:rPr>
          <w:b/>
        </w:rPr>
        <w:tab/>
      </w:r>
      <w:r>
        <w:t xml:space="preserve"> </w:t>
      </w:r>
      <w:r>
        <w:tab/>
        <w:t xml:space="preserve">                                                    </w:t>
      </w:r>
      <w:r>
        <w:rPr>
          <w:b/>
        </w:rPr>
        <w:t xml:space="preserve">УТВЕРЖДАЮ                                                          </w:t>
      </w:r>
      <w:r>
        <w:t xml:space="preserve">Уполномоченный                                                                                             Заведующий                                                  по охране труда                                                                                                МКДОУ </w:t>
      </w:r>
      <w:bookmarkStart w:id="0" w:name="_GoBack"/>
      <w:bookmarkEnd w:id="0"/>
      <w:r>
        <w:t xml:space="preserve"> </w:t>
      </w:r>
    </w:p>
    <w:p w:rsidR="007D5822" w:rsidRDefault="007D5822" w:rsidP="007D5822">
      <w:pPr>
        <w:ind w:left="5864" w:right="0"/>
      </w:pPr>
      <w:r>
        <w:t xml:space="preserve">                         «Д</w:t>
      </w:r>
      <w:r>
        <w:t xml:space="preserve">етский сад «Родничок» </w:t>
      </w:r>
    </w:p>
    <w:p w:rsidR="007D5822" w:rsidRDefault="007D5822" w:rsidP="007D5822">
      <w:pPr>
        <w:tabs>
          <w:tab w:val="center" w:pos="3991"/>
          <w:tab w:val="center" w:pos="7409"/>
        </w:tabs>
        <w:ind w:left="0" w:right="0" w:firstLine="0"/>
        <w:jc w:val="left"/>
      </w:pPr>
      <w:r>
        <w:t>___________</w:t>
      </w:r>
      <w:r>
        <w:t>__________</w:t>
      </w:r>
      <w:r>
        <w:tab/>
        <w:t xml:space="preserve"> </w:t>
      </w:r>
      <w:r>
        <w:tab/>
        <w:t xml:space="preserve">                                                 _________Магомедова П.М. </w:t>
      </w:r>
    </w:p>
    <w:p w:rsidR="00465A2C" w:rsidRDefault="007D5822" w:rsidP="007D5822">
      <w:pPr>
        <w:spacing w:after="16" w:line="259" w:lineRule="auto"/>
        <w:ind w:left="0" w:right="0" w:firstLine="0"/>
        <w:jc w:val="left"/>
      </w:pPr>
      <w:r>
        <w:t>«__</w:t>
      </w:r>
      <w:proofErr w:type="gramStart"/>
      <w:r>
        <w:t>_»_</w:t>
      </w:r>
      <w:proofErr w:type="gramEnd"/>
      <w:r>
        <w:t xml:space="preserve">___________2023 г. </w:t>
      </w:r>
      <w:r>
        <w:tab/>
        <w:t xml:space="preserve"> </w:t>
      </w:r>
      <w:r>
        <w:tab/>
        <w:t xml:space="preserve">                                           </w:t>
      </w:r>
      <w:r>
        <w:t xml:space="preserve">                     </w:t>
      </w:r>
      <w:r>
        <w:t xml:space="preserve"> «__</w:t>
      </w:r>
      <w:proofErr w:type="gramStart"/>
      <w:r>
        <w:t>_»_</w:t>
      </w:r>
      <w:proofErr w:type="gramEnd"/>
      <w:r>
        <w:t>___________2023 г.</w:t>
      </w:r>
    </w:p>
    <w:p w:rsidR="00465A2C" w:rsidRDefault="007D5822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465A2C" w:rsidRDefault="007D5822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465A2C" w:rsidRDefault="007D5822">
      <w:pPr>
        <w:spacing w:after="164" w:line="259" w:lineRule="auto"/>
        <w:ind w:left="0" w:right="0" w:firstLine="0"/>
        <w:jc w:val="left"/>
      </w:pPr>
      <w:r>
        <w:t xml:space="preserve"> </w:t>
      </w:r>
    </w:p>
    <w:p w:rsidR="007D5822" w:rsidRDefault="007D5822">
      <w:pPr>
        <w:spacing w:after="164" w:line="259" w:lineRule="auto"/>
        <w:ind w:left="0" w:right="0" w:firstLine="0"/>
        <w:jc w:val="left"/>
      </w:pPr>
    </w:p>
    <w:p w:rsidR="007D5822" w:rsidRDefault="007D5822">
      <w:pPr>
        <w:spacing w:after="164" w:line="259" w:lineRule="auto"/>
        <w:ind w:left="0" w:right="0" w:firstLine="0"/>
        <w:jc w:val="left"/>
      </w:pPr>
    </w:p>
    <w:p w:rsidR="007D5822" w:rsidRDefault="007D5822">
      <w:pPr>
        <w:spacing w:after="164" w:line="259" w:lineRule="auto"/>
        <w:ind w:left="0" w:right="0" w:firstLine="0"/>
        <w:jc w:val="left"/>
      </w:pPr>
    </w:p>
    <w:p w:rsidR="007D5822" w:rsidRDefault="007D5822">
      <w:pPr>
        <w:spacing w:after="164" w:line="259" w:lineRule="auto"/>
        <w:ind w:left="0" w:right="0" w:firstLine="0"/>
        <w:jc w:val="left"/>
      </w:pPr>
    </w:p>
    <w:p w:rsidR="00465A2C" w:rsidRDefault="007D5822">
      <w:pPr>
        <w:spacing w:after="25" w:line="259" w:lineRule="auto"/>
        <w:ind w:right="3"/>
        <w:jc w:val="center"/>
      </w:pPr>
      <w:r>
        <w:rPr>
          <w:b/>
          <w:sz w:val="32"/>
        </w:rPr>
        <w:t xml:space="preserve">ПОРЯДОК  </w:t>
      </w:r>
    </w:p>
    <w:p w:rsidR="00465A2C" w:rsidRDefault="007D5822">
      <w:pPr>
        <w:spacing w:after="74" w:line="259" w:lineRule="auto"/>
        <w:ind w:right="0"/>
        <w:jc w:val="center"/>
      </w:pPr>
      <w:r>
        <w:rPr>
          <w:b/>
          <w:sz w:val="32"/>
        </w:rPr>
        <w:t xml:space="preserve">расследования и учета случаев профессиональных заболеваний работников </w:t>
      </w:r>
    </w:p>
    <w:p w:rsidR="00465A2C" w:rsidRDefault="007D5822">
      <w:pPr>
        <w:spacing w:after="16" w:line="259" w:lineRule="auto"/>
        <w:ind w:left="905" w:right="0" w:firstLine="0"/>
        <w:jc w:val="center"/>
      </w:pPr>
      <w:r>
        <w:t xml:space="preserve"> </w:t>
      </w:r>
    </w:p>
    <w:p w:rsidR="00465A2C" w:rsidRDefault="007D5822">
      <w:pPr>
        <w:spacing w:after="16" w:line="259" w:lineRule="auto"/>
        <w:ind w:left="905" w:right="0" w:firstLine="0"/>
        <w:jc w:val="center"/>
      </w:pPr>
      <w:r>
        <w:t xml:space="preserve"> </w:t>
      </w:r>
    </w:p>
    <w:p w:rsidR="00465A2C" w:rsidRDefault="007D5822">
      <w:pPr>
        <w:spacing w:after="17" w:line="259" w:lineRule="auto"/>
        <w:ind w:left="50" w:right="0" w:firstLine="0"/>
        <w:jc w:val="center"/>
      </w:pPr>
      <w:r>
        <w:t xml:space="preserve"> </w:t>
      </w:r>
    </w:p>
    <w:p w:rsidR="00465A2C" w:rsidRDefault="007D5822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465A2C" w:rsidRDefault="007D5822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465A2C" w:rsidRDefault="007D5822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465A2C" w:rsidRDefault="007D5822">
      <w:pPr>
        <w:spacing w:after="99" w:line="259" w:lineRule="auto"/>
        <w:ind w:left="50" w:right="0" w:firstLine="0"/>
        <w:jc w:val="center"/>
      </w:pPr>
      <w:r>
        <w:t xml:space="preserve"> </w:t>
      </w:r>
    </w:p>
    <w:p w:rsidR="00465A2C" w:rsidRDefault="007D5822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Введено с «01» марта 2023г. </w:t>
      </w:r>
    </w:p>
    <w:p w:rsidR="00465A2C" w:rsidRDefault="007D5822">
      <w:pPr>
        <w:spacing w:after="55" w:line="259" w:lineRule="auto"/>
        <w:ind w:left="0" w:right="0" w:firstLine="0"/>
        <w:jc w:val="left"/>
      </w:pPr>
      <w:r>
        <w:t xml:space="preserve"> </w:t>
      </w:r>
    </w:p>
    <w:p w:rsidR="00465A2C" w:rsidRDefault="007D5822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465A2C" w:rsidRDefault="007D5822">
      <w:pPr>
        <w:spacing w:after="0" w:line="264" w:lineRule="auto"/>
        <w:ind w:left="0" w:right="9294" w:firstLine="0"/>
        <w:jc w:val="left"/>
      </w:pPr>
      <w:r>
        <w:t xml:space="preserve"> </w:t>
      </w:r>
      <w:r>
        <w:rPr>
          <w:sz w:val="28"/>
        </w:rPr>
        <w:t xml:space="preserve"> </w:t>
      </w:r>
    </w:p>
    <w:p w:rsidR="00465A2C" w:rsidRDefault="007D5822">
      <w:pPr>
        <w:spacing w:after="89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465A2C" w:rsidRDefault="007D5822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465A2C" w:rsidRDefault="007D5822">
      <w:pPr>
        <w:spacing w:after="55" w:line="259" w:lineRule="auto"/>
        <w:ind w:left="0" w:right="0" w:firstLine="0"/>
        <w:jc w:val="left"/>
      </w:pPr>
      <w:r>
        <w:t xml:space="preserve"> </w:t>
      </w:r>
    </w:p>
    <w:p w:rsidR="007D5822" w:rsidRDefault="007D5822">
      <w:pPr>
        <w:spacing w:after="55" w:line="259" w:lineRule="auto"/>
        <w:ind w:left="0" w:right="0" w:firstLine="0"/>
        <w:jc w:val="left"/>
      </w:pPr>
    </w:p>
    <w:p w:rsidR="007D5822" w:rsidRDefault="007D5822">
      <w:pPr>
        <w:spacing w:after="55" w:line="259" w:lineRule="auto"/>
        <w:ind w:left="0" w:right="0" w:firstLine="0"/>
        <w:jc w:val="left"/>
      </w:pPr>
    </w:p>
    <w:p w:rsidR="00465A2C" w:rsidRDefault="007D5822">
      <w:pPr>
        <w:spacing w:after="21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465A2C" w:rsidRDefault="007D5822">
      <w:pPr>
        <w:spacing w:after="21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465A2C" w:rsidRDefault="007D5822">
      <w:pPr>
        <w:spacing w:after="76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465A2C" w:rsidRPr="007D5822" w:rsidRDefault="007D5822">
      <w:pPr>
        <w:spacing w:after="0" w:line="284" w:lineRule="auto"/>
        <w:ind w:left="1206" w:right="1145" w:firstLine="0"/>
        <w:jc w:val="center"/>
        <w:rPr>
          <w:szCs w:val="24"/>
        </w:rPr>
      </w:pPr>
      <w:r w:rsidRPr="007D5822">
        <w:rPr>
          <w:szCs w:val="24"/>
        </w:rPr>
        <w:t>с.Нечаевка Кизилюртовский р-он</w:t>
      </w:r>
    </w:p>
    <w:p w:rsidR="00465A2C" w:rsidRDefault="007D5822" w:rsidP="007D5822">
      <w:pPr>
        <w:spacing w:after="0" w:line="259" w:lineRule="auto"/>
        <w:ind w:left="60" w:right="0" w:firstLine="0"/>
        <w:jc w:val="center"/>
      </w:pPr>
      <w:r>
        <w:rPr>
          <w:sz w:val="28"/>
        </w:rPr>
        <w:lastRenderedPageBreak/>
        <w:t xml:space="preserve"> </w:t>
      </w:r>
      <w:r>
        <w:rPr>
          <w:b/>
        </w:rPr>
        <w:t xml:space="preserve"> </w:t>
      </w:r>
    </w:p>
    <w:p w:rsidR="00465A2C" w:rsidRDefault="007D5822">
      <w:pPr>
        <w:pStyle w:val="1"/>
        <w:ind w:left="244" w:hanging="244"/>
      </w:pPr>
      <w:r>
        <w:t xml:space="preserve">ОБЩИЕ ПОЛОЖЕНИЯ </w:t>
      </w:r>
    </w:p>
    <w:p w:rsidR="00465A2C" w:rsidRDefault="007D5822">
      <w:pPr>
        <w:spacing w:after="16" w:line="259" w:lineRule="auto"/>
        <w:ind w:left="50" w:right="0" w:firstLine="0"/>
        <w:jc w:val="center"/>
      </w:pPr>
      <w:r>
        <w:rPr>
          <w:b/>
        </w:rPr>
        <w:t xml:space="preserve"> </w:t>
      </w:r>
    </w:p>
    <w:p w:rsidR="00465A2C" w:rsidRDefault="007D5822">
      <w:pPr>
        <w:ind w:left="-5" w:right="3"/>
      </w:pPr>
      <w:r>
        <w:t>1.1. Порядок расследования и учета случаев профессиональных заболеваний работников разработан в соответствии с требованиями ст. 214, 216 Трудового кодекса Российской Федерации и Постановления Правительства РФ от 05.07.2022 N 1206 "О порядке расследования и</w:t>
      </w:r>
      <w:r>
        <w:t xml:space="preserve"> учета случаев профессиональных заболеваний работников". </w:t>
      </w:r>
    </w:p>
    <w:p w:rsidR="00465A2C" w:rsidRDefault="007D5822">
      <w:pPr>
        <w:spacing w:after="40"/>
        <w:ind w:left="-5" w:right="3"/>
      </w:pPr>
      <w:r>
        <w:t xml:space="preserve">1.2. Порядок учета профессиональных заболеваний работников разработан в целях: </w:t>
      </w:r>
    </w:p>
    <w:p w:rsidR="00465A2C" w:rsidRDefault="007D5822">
      <w:pPr>
        <w:numPr>
          <w:ilvl w:val="0"/>
          <w:numId w:val="1"/>
        </w:numPr>
        <w:spacing w:after="31"/>
        <w:ind w:right="3"/>
      </w:pPr>
      <w:r>
        <w:t xml:space="preserve">учета и отслеживания случаев профессиональных заболеваний в учреждении; </w:t>
      </w:r>
    </w:p>
    <w:p w:rsidR="00465A2C" w:rsidRDefault="007D5822">
      <w:pPr>
        <w:numPr>
          <w:ilvl w:val="0"/>
          <w:numId w:val="1"/>
        </w:numPr>
        <w:ind w:right="3"/>
      </w:pPr>
      <w:r>
        <w:t>предупреждения последующих случаев производст</w:t>
      </w:r>
      <w:r>
        <w:t xml:space="preserve">венного травматизма и профессиональных заболеваний. </w:t>
      </w:r>
    </w:p>
    <w:p w:rsidR="00465A2C" w:rsidRDefault="007D5822">
      <w:pPr>
        <w:numPr>
          <w:ilvl w:val="1"/>
          <w:numId w:val="2"/>
        </w:numPr>
        <w:ind w:right="3" w:hanging="422"/>
      </w:pPr>
      <w:r>
        <w:t>Настоящий Порядок вступает в силу с момента его утверждения и действует бессрочно. Изменения и дополнения в настоящий Порядок могут вноситься локальным нормативным актом в порядке, аналогичном порядку пр</w:t>
      </w:r>
      <w:r>
        <w:t xml:space="preserve">инятия настоящего Порядка. </w:t>
      </w:r>
    </w:p>
    <w:p w:rsidR="00465A2C" w:rsidRDefault="007D5822">
      <w:pPr>
        <w:numPr>
          <w:ilvl w:val="1"/>
          <w:numId w:val="2"/>
        </w:numPr>
        <w:ind w:right="3" w:hanging="422"/>
      </w:pPr>
      <w:r>
        <w:t>Работники учреждения должны быть ознакомлены с настоящим Порядком. Факт ознакомления подтверждается подписью работника в листе ознакомления работников с локально-нормативным актом учреждения или иным способом, установленным в уч</w:t>
      </w:r>
      <w:r>
        <w:t xml:space="preserve">реждении.  </w:t>
      </w:r>
    </w:p>
    <w:p w:rsidR="00465A2C" w:rsidRDefault="007D5822">
      <w:pPr>
        <w:numPr>
          <w:ilvl w:val="1"/>
          <w:numId w:val="2"/>
        </w:numPr>
        <w:ind w:right="3" w:hanging="422"/>
      </w:pPr>
      <w:r>
        <w:t xml:space="preserve">Порядок учета профессиональных заболеваний работников обязателен для исполнения всеми работниками учреждения. </w:t>
      </w:r>
    </w:p>
    <w:p w:rsidR="00465A2C" w:rsidRDefault="007D5822">
      <w:pPr>
        <w:numPr>
          <w:ilvl w:val="1"/>
          <w:numId w:val="2"/>
        </w:numPr>
        <w:ind w:right="3" w:hanging="422"/>
      </w:pPr>
      <w:r>
        <w:t xml:space="preserve">Термины: </w:t>
      </w:r>
    </w:p>
    <w:p w:rsidR="00465A2C" w:rsidRDefault="007D5822">
      <w:pPr>
        <w:ind w:left="-5" w:right="3"/>
      </w:pPr>
      <w:r>
        <w:rPr>
          <w:b/>
        </w:rPr>
        <w:t>вредный производственный фактор</w:t>
      </w:r>
      <w:r>
        <w:t xml:space="preserve"> – производственный фактор, воздействие которого на работника может привести к его заболеван</w:t>
      </w:r>
      <w:r>
        <w:t xml:space="preserve">ию; </w:t>
      </w:r>
    </w:p>
    <w:p w:rsidR="00465A2C" w:rsidRDefault="007D5822">
      <w:pPr>
        <w:ind w:left="-5" w:right="3"/>
      </w:pPr>
      <w:r>
        <w:rPr>
          <w:b/>
        </w:rPr>
        <w:t>острое профессиональное заболевание</w:t>
      </w:r>
      <w:r>
        <w:t xml:space="preserve"> – профессиональное заболевание, возникшее у работника в результате однократного (в течение не более одного рабочего дня, одной рабочей смены) воздействия на работника вредного производственного фактора (факторов), п</w:t>
      </w:r>
      <w:r>
        <w:t xml:space="preserve">овлекшее временную или стойкую утрату им профессиональной трудоспособности и (или) его смерть; </w:t>
      </w:r>
      <w:r>
        <w:rPr>
          <w:b/>
        </w:rPr>
        <w:t>профессиональное заболевание</w:t>
      </w:r>
      <w:r>
        <w:t xml:space="preserve"> – хроническое или острое заболевание застрахованного, являющееся результатом воздействия на него вредного (вредных) производственног</w:t>
      </w:r>
      <w:r>
        <w:t xml:space="preserve">о (производственных) фактора (факторов) и повлёкшее временную или стойкую утрату им профессиональной трудоспособности и (или) его смерть </w:t>
      </w:r>
    </w:p>
    <w:p w:rsidR="00465A2C" w:rsidRDefault="007D5822">
      <w:pPr>
        <w:ind w:left="-5" w:right="3"/>
      </w:pPr>
      <w:r>
        <w:rPr>
          <w:b/>
        </w:rPr>
        <w:t>работодатель</w:t>
      </w:r>
      <w:r>
        <w:t xml:space="preserve"> – физическое лицо либо юридическое лицо (организация), вступившее в трудовые отношения с работником; </w:t>
      </w:r>
      <w:r>
        <w:rPr>
          <w:b/>
        </w:rPr>
        <w:t>работник</w:t>
      </w:r>
      <w:r>
        <w:t xml:space="preserve"> – физическое лицо, вступившее в трудовые отношения с работодателем; </w:t>
      </w:r>
      <w:r>
        <w:rPr>
          <w:b/>
        </w:rPr>
        <w:t>рабочее место</w:t>
      </w:r>
      <w:r>
        <w:t xml:space="preserve"> –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работодателя; </w:t>
      </w:r>
      <w:r>
        <w:rPr>
          <w:b/>
        </w:rPr>
        <w:t>хрон</w:t>
      </w:r>
      <w:r>
        <w:rPr>
          <w:b/>
        </w:rPr>
        <w:t>ическое профессиональное заболевание</w:t>
      </w:r>
      <w:r>
        <w:t xml:space="preserve"> – профессиональное заболевание, возникшее у работника в результате длительного воздействия на работника вредного производственного фактора (факторов), повлекшего временную или стойкую утрату им профессиональной трудоспо</w:t>
      </w:r>
      <w:r>
        <w:t xml:space="preserve">собности и (или) его смерть. </w:t>
      </w:r>
    </w:p>
    <w:p w:rsidR="00465A2C" w:rsidRDefault="007D5822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465A2C" w:rsidRDefault="007D582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65A2C" w:rsidRDefault="007D5822">
      <w:pPr>
        <w:pStyle w:val="1"/>
        <w:spacing w:after="58"/>
        <w:ind w:right="0"/>
      </w:pPr>
      <w:r>
        <w:t xml:space="preserve">ОБЯЗАННОСТИ СТОРОН В СЛУЧАЕ НАСТУПЛЕНИЯ ПРОФЕССИОНАЛЬНОГО ЗАБОЛЕВАНИЯ </w:t>
      </w:r>
    </w:p>
    <w:p w:rsidR="00465A2C" w:rsidRDefault="007D5822">
      <w:pPr>
        <w:spacing w:after="16" w:line="259" w:lineRule="auto"/>
        <w:ind w:left="617" w:right="0" w:firstLine="0"/>
        <w:jc w:val="center"/>
      </w:pPr>
      <w:r>
        <w:rPr>
          <w:b/>
        </w:rPr>
        <w:t xml:space="preserve"> </w:t>
      </w:r>
    </w:p>
    <w:p w:rsidR="00465A2C" w:rsidRDefault="007D5822">
      <w:pPr>
        <w:ind w:left="-5" w:right="3"/>
      </w:pPr>
      <w:r>
        <w:lastRenderedPageBreak/>
        <w:t>2.1. Работодатель в соответствии с требованиями ТК РФ обязан обеспечить безопасные условия труда работникам, принимать меры по сохранению жизни и здо</w:t>
      </w:r>
      <w:r>
        <w:t xml:space="preserve">ровья работников. </w:t>
      </w:r>
    </w:p>
    <w:p w:rsidR="00465A2C" w:rsidRDefault="007D5822">
      <w:pPr>
        <w:ind w:left="-5" w:right="3"/>
      </w:pPr>
      <w:r>
        <w:t>2.2. Работник в соответствии с требованиями ТК РФ обязан немедленно извещать своего непосредственного или вышестоящего руководителя о любой ситуации, угрожающей жизни и здоровью людей, о каждом известном ему несчастном случае, происшедше</w:t>
      </w:r>
      <w:r>
        <w:t xml:space="preserve">м на производстве, или об ухудшении состояния своего здоровья, в том числе о проявлении признаков профессионального заболевания, острого отравления. </w:t>
      </w:r>
    </w:p>
    <w:p w:rsidR="00465A2C" w:rsidRDefault="007D5822">
      <w:pPr>
        <w:spacing w:after="44"/>
        <w:ind w:left="-5" w:right="3"/>
      </w:pPr>
      <w:r>
        <w:t xml:space="preserve">2.3. Работодатель должен обеспечить: </w:t>
      </w:r>
    </w:p>
    <w:p w:rsidR="00465A2C" w:rsidRDefault="007D5822">
      <w:pPr>
        <w:numPr>
          <w:ilvl w:val="0"/>
          <w:numId w:val="3"/>
        </w:numPr>
        <w:ind w:right="3" w:hanging="706"/>
      </w:pPr>
      <w:r>
        <w:t xml:space="preserve">расследование и учет профессиональных заболеваний; </w:t>
      </w:r>
    </w:p>
    <w:p w:rsidR="00465A2C" w:rsidRDefault="007D5822">
      <w:pPr>
        <w:numPr>
          <w:ilvl w:val="0"/>
          <w:numId w:val="3"/>
        </w:numPr>
        <w:ind w:right="3" w:hanging="706"/>
      </w:pPr>
      <w:r>
        <w:t>беспрепятственны</w:t>
      </w:r>
      <w:r>
        <w:t>й допуск в установленном порядке должностных лиц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</w:t>
      </w:r>
      <w:r>
        <w:t>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органов исполнительной власти субъектов Российской Федерации в области охраны труда, органов</w:t>
      </w:r>
      <w:r>
        <w:t xml:space="preserve"> Фонда пенсионного и социального страхования Российской Федерации, а также представителей органов профсоюзного контроля за соблюдением трудового законодательства и иных актов, содержащих нормы трудового права, в целях проведения проверок условий и охраны т</w:t>
      </w:r>
      <w:r>
        <w:t xml:space="preserve">руда, расследования и профессиональных заболеваний работников, проведения государственной экспертизы условий труда. </w:t>
      </w:r>
    </w:p>
    <w:p w:rsidR="00465A2C" w:rsidRDefault="007D5822">
      <w:pPr>
        <w:spacing w:after="22" w:line="259" w:lineRule="auto"/>
        <w:ind w:left="567" w:right="0" w:firstLine="0"/>
        <w:jc w:val="left"/>
      </w:pPr>
      <w:r>
        <w:t xml:space="preserve"> </w:t>
      </w:r>
    </w:p>
    <w:p w:rsidR="00465A2C" w:rsidRDefault="007D5822">
      <w:pPr>
        <w:pStyle w:val="1"/>
        <w:ind w:left="120" w:right="0"/>
        <w:jc w:val="left"/>
      </w:pPr>
      <w:r>
        <w:t xml:space="preserve">ПОРЯДОК РАССЛЕДОВАНИЯ И УЧЕТА СЛУЧАЕВ ПРОФЕССИОНАЛЬНЫХ ЗАБОЛЕВАНИЙ РАБОТНИКОВ </w:t>
      </w:r>
    </w:p>
    <w:p w:rsidR="00465A2C" w:rsidRDefault="007D5822">
      <w:pPr>
        <w:spacing w:after="16" w:line="259" w:lineRule="auto"/>
        <w:ind w:left="567" w:right="0" w:firstLine="0"/>
        <w:jc w:val="left"/>
      </w:pPr>
      <w:r>
        <w:t xml:space="preserve"> </w:t>
      </w:r>
    </w:p>
    <w:p w:rsidR="00465A2C" w:rsidRDefault="007D5822">
      <w:pPr>
        <w:ind w:left="-15" w:right="3" w:firstLine="567"/>
      </w:pPr>
      <w:r>
        <w:t xml:space="preserve">3.1. Расследование и учет проводятся в отношении профессионального заболевания (отравления), возникшего у работника в результате однократного (в течение не более одного рабочего дня, одной рабочей смены) воздействия на работника вредного производственного </w:t>
      </w:r>
      <w:r>
        <w:t>фактора (факторов), повлекшего временную или стойкую утрату им профессиональной трудоспособности и (или) его смерть (далее - острое профессиональное заболевание), или в результате длительного воздействия на работника вредного производственного фактора (фак</w:t>
      </w:r>
      <w:r>
        <w:t>торов), повлекшего временную или стойкую утрату им профессиональной трудоспособности и (или) его смерть (далее - хроническое профессиональное заболевание), при исполнении им трудовых обязанностей или выполнении какой-либо работы по поручению работодателя (</w:t>
      </w:r>
      <w:r>
        <w:t xml:space="preserve">его представителя), а также при осуществлении иных правомерных действий, обусловленных трудовыми отношениями с работодателем. </w:t>
      </w:r>
    </w:p>
    <w:p w:rsidR="00465A2C" w:rsidRDefault="007D5822">
      <w:pPr>
        <w:ind w:left="-15" w:right="3" w:firstLine="567"/>
      </w:pPr>
      <w:r>
        <w:t>3.2. Работник имеет право на личное участие или участие через своих представителей в расследовании возникшего у него профессионал</w:t>
      </w:r>
      <w:r>
        <w:t xml:space="preserve">ьного заболевания. </w:t>
      </w:r>
    </w:p>
    <w:p w:rsidR="00465A2C" w:rsidRDefault="007D5822">
      <w:pPr>
        <w:spacing w:after="21" w:line="259" w:lineRule="auto"/>
        <w:ind w:left="567" w:right="0" w:firstLine="0"/>
        <w:jc w:val="left"/>
      </w:pPr>
      <w:r>
        <w:t xml:space="preserve"> </w:t>
      </w:r>
    </w:p>
    <w:p w:rsidR="00465A2C" w:rsidRDefault="007D5822">
      <w:pPr>
        <w:spacing w:after="21" w:line="259" w:lineRule="auto"/>
        <w:ind w:left="567" w:right="0" w:firstLine="0"/>
        <w:jc w:val="left"/>
      </w:pPr>
      <w:r>
        <w:t xml:space="preserve"> </w:t>
      </w:r>
    </w:p>
    <w:p w:rsidR="00465A2C" w:rsidRDefault="007D5822">
      <w:pPr>
        <w:spacing w:after="0" w:line="259" w:lineRule="auto"/>
        <w:ind w:left="567" w:right="0" w:firstLine="0"/>
        <w:jc w:val="left"/>
      </w:pPr>
      <w:r>
        <w:rPr>
          <w:b/>
        </w:rPr>
        <w:t xml:space="preserve"> </w:t>
      </w:r>
    </w:p>
    <w:p w:rsidR="00465A2C" w:rsidRDefault="007D5822">
      <w:pPr>
        <w:pStyle w:val="1"/>
        <w:numPr>
          <w:ilvl w:val="0"/>
          <w:numId w:val="0"/>
        </w:numPr>
        <w:spacing w:after="58"/>
        <w:ind w:left="562" w:right="0"/>
        <w:jc w:val="left"/>
      </w:pPr>
      <w:r>
        <w:t xml:space="preserve">Установление профессионального заболевания </w:t>
      </w:r>
    </w:p>
    <w:p w:rsidR="00465A2C" w:rsidRDefault="007D5822">
      <w:pPr>
        <w:ind w:left="577" w:right="3"/>
      </w:pPr>
      <w:r>
        <w:t xml:space="preserve">3.3. Острое профессиональное заболевание </w:t>
      </w:r>
    </w:p>
    <w:p w:rsidR="00465A2C" w:rsidRDefault="007D5822">
      <w:pPr>
        <w:ind w:left="-15" w:right="3" w:firstLine="567"/>
      </w:pPr>
      <w:r>
        <w:t>3.3.1 При установлении работнику предварительного диагноза - острое профессиональное заболевание медицинская организация обязана в течение суток</w:t>
      </w:r>
      <w:r>
        <w:t xml:space="preserve"> направить извещение об установлении </w:t>
      </w:r>
      <w:r>
        <w:lastRenderedPageBreak/>
        <w:t>указанного предварительного диагноза в органы государственного санитарно-эпидемиологического контроля (надзора) в соответствии с их компетенцией по месту нахождения объекта, где работником выполнялась работа (далее - об</w:t>
      </w:r>
      <w:r>
        <w:t xml:space="preserve">ъект), и работодателю. </w:t>
      </w:r>
    </w:p>
    <w:p w:rsidR="00465A2C" w:rsidRDefault="007D5822">
      <w:pPr>
        <w:ind w:left="-15" w:right="3" w:firstLine="567"/>
      </w:pPr>
      <w:r>
        <w:t xml:space="preserve">3.3.2. Работодатель направляет сведения, необходимые для составления </w:t>
      </w:r>
      <w:proofErr w:type="spellStart"/>
      <w:r>
        <w:t>санитарногигиенической</w:t>
      </w:r>
      <w:proofErr w:type="spellEnd"/>
      <w:r>
        <w:t xml:space="preserve"> характеристики условий труда работника, в орган государственного санитарно-эпидемиологического контроля (надзора) в течение суток со дня, сл</w:t>
      </w:r>
      <w:r>
        <w:t xml:space="preserve">едующего за днем получения извещения об установлении работнику предварительного диагноза - острое профессиональное заболевание. </w:t>
      </w:r>
    </w:p>
    <w:p w:rsidR="00465A2C" w:rsidRDefault="007D5822">
      <w:pPr>
        <w:ind w:left="-15" w:right="3" w:firstLine="567"/>
      </w:pPr>
      <w:r>
        <w:t>3.3.3. Орган государственного санитарно-эпидемиологического контроля (надзора) в течение суток со дня получения извещения об ус</w:t>
      </w:r>
      <w:r>
        <w:t>тановлении работнику предварительного диагноза - острое профессиональное заболевание приступает к выяснению обстоятельств и причин возникновения заболевания путем проведения на рабочем месте необходимых экспертиз, лабораторно-инструментальных и других гиги</w:t>
      </w:r>
      <w:r>
        <w:t xml:space="preserve">енических исследований, опроса пострадавшего, свидетелей и направления запросов для получения необходимой информации от работодателя. </w:t>
      </w:r>
    </w:p>
    <w:p w:rsidR="00465A2C" w:rsidRDefault="007D5822">
      <w:pPr>
        <w:ind w:left="-15" w:right="3" w:firstLine="567"/>
      </w:pPr>
      <w:r>
        <w:t>3.3.4. Орган государственного санитарно-эпидемиологического контроля (надзора) на основании полученных данных в 2-недельн</w:t>
      </w:r>
      <w:r>
        <w:t>ый срок со дня получения извещения об установлении работнику предварительного диагноза - острое профессиональное заболевание составляет санитарно-гигиеническую характеристику условий труда работника и направляет ее в медицинскую организацию, направившую из</w:t>
      </w:r>
      <w:r>
        <w:t>вещение об установлении работнику этого предварительного диагноза, которая в течение недели со дня получения санитарно-гигиенической характеристики условий труда работника направляет документы, указанные в подпунктах "а" и "в - д" пункта 3.3.4, в специализ</w:t>
      </w:r>
      <w:r>
        <w:t>ированную медицинскую организацию или специализированное структурное подразделение медицинской организации в области профессиональной патологии при выявлении профессионального заболевания (далее - центр профессиональной патологии), для проведения экспертиз</w:t>
      </w:r>
      <w:r>
        <w:t xml:space="preserve">ы связи заболевания с профессией.  </w:t>
      </w:r>
    </w:p>
    <w:p w:rsidR="00465A2C" w:rsidRDefault="007D5822">
      <w:pPr>
        <w:ind w:left="-15" w:right="3" w:firstLine="567"/>
      </w:pPr>
      <w:r>
        <w:t xml:space="preserve">При составлении санитарно-гигиенической характеристики условий труда учитываются результаты специальной оценки условий труда, результаты производственного контроля, а также данные медицинских осмотров работников.  </w:t>
      </w:r>
    </w:p>
    <w:p w:rsidR="00465A2C" w:rsidRDefault="007D5822">
      <w:pPr>
        <w:ind w:left="-15" w:right="3" w:firstLine="567"/>
      </w:pPr>
      <w:r>
        <w:t>3.3.5</w:t>
      </w:r>
      <w:r>
        <w:t>. Для экспертизы связи острого профессионального заболевания с профессией работник направляется в центр профессиональной патологии медицинской организацией, установившей предварительный диагноз - острое профессиональное заболевание, непосредственно после о</w:t>
      </w:r>
      <w:r>
        <w:t xml:space="preserve">казания работнику специализированной медицинской помощи с выдачей ему направления. </w:t>
      </w:r>
    </w:p>
    <w:p w:rsidR="00465A2C" w:rsidRDefault="007D5822">
      <w:pPr>
        <w:ind w:left="-15" w:right="3" w:firstLine="567"/>
      </w:pPr>
      <w:r>
        <w:t>3.3.6. В случае если при выяснении обстоятельств и причин возникновения заболевания установлен факт осуществления работником профессиональной деятельности во вредных и опас</w:t>
      </w:r>
      <w:r>
        <w:t xml:space="preserve">ных условиях труда на предыдущих местах работы, вклад данных периодов работы в возникновение профессионального заболевания отражается в санитарно-гигиенической характеристике условий труда. </w:t>
      </w:r>
    </w:p>
    <w:p w:rsidR="00465A2C" w:rsidRDefault="007D5822">
      <w:pPr>
        <w:ind w:left="-15" w:right="3" w:firstLine="567"/>
      </w:pPr>
      <w:r>
        <w:t>3.3.7. В случае несогласия работодателя (его представителя) и (ил</w:t>
      </w:r>
      <w:r>
        <w:t>и) работника (его представителя) с содержанием санитарно-гигиенической характеристики условий труда работника работодатель (его представитель), работник вправе, письменно изложив свои возражения, приложить их к характеристике. Каждое возражение, приложенно</w:t>
      </w:r>
      <w:r>
        <w:t xml:space="preserve">е к характеристике, рассматривается в индивидуальном порядке комиссией по расследованию случая профессионального заболевания (далее - комиссия) в ходе ее заседания. </w:t>
      </w:r>
    </w:p>
    <w:p w:rsidR="00465A2C" w:rsidRDefault="007D5822">
      <w:pPr>
        <w:spacing w:after="72" w:line="259" w:lineRule="auto"/>
        <w:ind w:left="567" w:right="0" w:firstLine="0"/>
        <w:jc w:val="left"/>
      </w:pPr>
      <w:r>
        <w:lastRenderedPageBreak/>
        <w:t xml:space="preserve"> </w:t>
      </w:r>
    </w:p>
    <w:p w:rsidR="00465A2C" w:rsidRDefault="007D5822">
      <w:pPr>
        <w:pStyle w:val="2"/>
        <w:ind w:left="974" w:right="0" w:hanging="422"/>
      </w:pPr>
      <w:r>
        <w:t xml:space="preserve">Хроническое профессиональное заболевание </w:t>
      </w:r>
    </w:p>
    <w:p w:rsidR="00465A2C" w:rsidRDefault="007D5822">
      <w:pPr>
        <w:ind w:left="-5" w:right="3"/>
      </w:pPr>
      <w:r>
        <w:t>3.4.1. При установлении предварительного диагноза - хроническое профессиональное заболевание извещение об установлении работнику указанного предварительного диагноза направляется медицинской организацией в течение 3 рабочих дней со дня установления этого п</w:t>
      </w:r>
      <w:r>
        <w:t xml:space="preserve">редварительного диагноза в орган государственного </w:t>
      </w:r>
      <w:proofErr w:type="spellStart"/>
      <w:r>
        <w:t>санитарноэпидемиологического</w:t>
      </w:r>
      <w:proofErr w:type="spellEnd"/>
      <w:r>
        <w:t xml:space="preserve"> контроля (надзора) и работодателю.  </w:t>
      </w:r>
    </w:p>
    <w:p w:rsidR="00465A2C" w:rsidRDefault="007D5822">
      <w:pPr>
        <w:ind w:left="-5" w:right="3"/>
      </w:pPr>
      <w:r>
        <w:t xml:space="preserve">3.4.2. Работодатель направляет сведения, необходимые для составления </w:t>
      </w:r>
      <w:proofErr w:type="spellStart"/>
      <w:r>
        <w:t>санитарногигиенической</w:t>
      </w:r>
      <w:proofErr w:type="spellEnd"/>
      <w:r>
        <w:t xml:space="preserve"> характеристики условий труда работника, предусмо</w:t>
      </w:r>
      <w:r>
        <w:t>тренные в соответствии с формой и порядком составления санитарно-гигиенической характеристики условий труда работника, в орган государственного санитарно-эпидемиологического контроля (надзора) в течение 7 рабочих дней со дня, следующего за днем получения и</w:t>
      </w:r>
      <w:r>
        <w:t xml:space="preserve">звещения об установлении работнику предварительного диагноза - хроническое профессиональное заболевание.  </w:t>
      </w:r>
    </w:p>
    <w:p w:rsidR="00465A2C" w:rsidRDefault="007D5822">
      <w:pPr>
        <w:ind w:left="-5" w:right="3"/>
      </w:pPr>
      <w:r>
        <w:t>3.4.3. Орган государственного санитарно-эпидемиологического контроля (надзора) в 2недельный срок со дня получения извещения об установлении работнику</w:t>
      </w:r>
      <w:r>
        <w:t xml:space="preserve"> предварительного диагноза - хроническое профессиональное заболевание представляет в медицинскую организацию, направившую извещение об установлении работнику указанного предварительного диагноза, санитарно-гигиеническую характеристику условий труда работни</w:t>
      </w:r>
      <w:r>
        <w:t xml:space="preserve">ка. </w:t>
      </w:r>
    </w:p>
    <w:p w:rsidR="00465A2C" w:rsidRDefault="007D5822">
      <w:pPr>
        <w:ind w:left="-5" w:right="3"/>
      </w:pPr>
      <w:r>
        <w:t xml:space="preserve">3.4.4. Медицинская организация, установившая предварительный диагноз - хроническое профессиональное заболевание, в месячный срок со дня получения </w:t>
      </w:r>
      <w:proofErr w:type="spellStart"/>
      <w:r>
        <w:t>санитарногигиенической</w:t>
      </w:r>
      <w:proofErr w:type="spellEnd"/>
      <w:r>
        <w:t xml:space="preserve"> характеристики условий труда работника обязана направить работника в центр професс</w:t>
      </w:r>
      <w:r>
        <w:t xml:space="preserve">иональной патологии для проведения экспертизы связи заболевания с профессией, а также для оказания (при наличии показаний) медицинской помощи с представлением вместе с направлением следующих документов:  </w:t>
      </w:r>
    </w:p>
    <w:p w:rsidR="00465A2C" w:rsidRDefault="007D5822">
      <w:pPr>
        <w:ind w:left="-5" w:right="3"/>
      </w:pPr>
      <w:r>
        <w:t>а) выписка из медицинской карты пациента, получающе</w:t>
      </w:r>
      <w:r>
        <w:t xml:space="preserve">го медицинскую помощь в амбулаторных условиях, и (или) медицинской карты стационарного больного;  </w:t>
      </w:r>
    </w:p>
    <w:p w:rsidR="00465A2C" w:rsidRDefault="007D5822">
      <w:pPr>
        <w:ind w:left="-5" w:right="3"/>
      </w:pPr>
      <w:r>
        <w:t xml:space="preserve">б) сведения о результатах предварительного (при поступлении на работу) и периодических медицинских осмотров;  </w:t>
      </w:r>
    </w:p>
    <w:p w:rsidR="00465A2C" w:rsidRDefault="007D5822">
      <w:pPr>
        <w:ind w:left="-5" w:right="3"/>
      </w:pPr>
      <w:r>
        <w:t>в) санитарно-гигиеническая характеристика усло</w:t>
      </w:r>
      <w:r>
        <w:t xml:space="preserve">вий труда, а также (при наличии) возражения к ней;  </w:t>
      </w:r>
    </w:p>
    <w:p w:rsidR="00465A2C" w:rsidRDefault="007D5822">
      <w:pPr>
        <w:ind w:left="-5" w:right="3"/>
      </w:pPr>
      <w:r>
        <w:t xml:space="preserve">г) копия трудовой книжки и (или) сведения о трудовой деятельности;  </w:t>
      </w:r>
    </w:p>
    <w:p w:rsidR="00465A2C" w:rsidRDefault="007D5822">
      <w:pPr>
        <w:ind w:left="-5" w:right="3"/>
      </w:pPr>
      <w:r>
        <w:t>д) карта эпидемиологического обследования (в случае заражения инфекционным или паразитарным заболеванием при выполнении профессиональн</w:t>
      </w:r>
      <w:r>
        <w:t xml:space="preserve">ых обязанностей);  </w:t>
      </w:r>
    </w:p>
    <w:p w:rsidR="00465A2C" w:rsidRDefault="007D5822">
      <w:pPr>
        <w:ind w:left="-5" w:right="3"/>
      </w:pPr>
      <w:r>
        <w:t xml:space="preserve">е) копии протоколов лабораторных испытаний, выполненных в ходе осуществления производственного контроля на рабочем месте работника (при наличии у работодателя).  </w:t>
      </w:r>
    </w:p>
    <w:p w:rsidR="00465A2C" w:rsidRDefault="007D5822">
      <w:pPr>
        <w:ind w:left="-5" w:right="3"/>
      </w:pPr>
      <w:r>
        <w:t>3.4.5. Центр профессиональной патологии проводит экспертизу связи заболев</w:t>
      </w:r>
      <w:r>
        <w:t xml:space="preserve">ания с профессией. </w:t>
      </w:r>
    </w:p>
    <w:p w:rsidR="00465A2C" w:rsidRDefault="007D5822">
      <w:pPr>
        <w:ind w:left="-5" w:right="3"/>
      </w:pPr>
      <w:r>
        <w:t xml:space="preserve">3.4.6. На основании результатов экспертизы центр профессиональной патологии: </w:t>
      </w:r>
    </w:p>
    <w:p w:rsidR="00465A2C" w:rsidRDefault="007D5822">
      <w:pPr>
        <w:numPr>
          <w:ilvl w:val="0"/>
          <w:numId w:val="4"/>
        </w:numPr>
        <w:spacing w:after="36"/>
        <w:ind w:right="3"/>
      </w:pPr>
      <w:r>
        <w:t>устанавливает заключительный диагноз - острое профессиональное заболевание или хроническое профессиональное заболевание (возникшее в том числе спустя длительн</w:t>
      </w:r>
      <w:r>
        <w:t xml:space="preserve">ый срок после прекращения работы в контакте с вредными веществами или производственными факторами); </w:t>
      </w:r>
    </w:p>
    <w:p w:rsidR="00465A2C" w:rsidRDefault="007D5822">
      <w:pPr>
        <w:numPr>
          <w:ilvl w:val="0"/>
          <w:numId w:val="4"/>
        </w:numPr>
        <w:spacing w:after="32"/>
        <w:ind w:right="3"/>
      </w:pPr>
      <w:r>
        <w:t xml:space="preserve">составляет медицинское заключение о наличии или об отсутствии профессионального заболевания (далее - медицинское заключение) в 4 экземплярах; </w:t>
      </w:r>
    </w:p>
    <w:p w:rsidR="00465A2C" w:rsidRDefault="007D5822">
      <w:pPr>
        <w:numPr>
          <w:ilvl w:val="0"/>
          <w:numId w:val="4"/>
        </w:numPr>
        <w:ind w:right="3"/>
      </w:pPr>
      <w:r>
        <w:lastRenderedPageBreak/>
        <w:t xml:space="preserve">в течение 3 </w:t>
      </w:r>
      <w:r>
        <w:t>рабочих дней со дня составления медицинского заключения направляет извещение об установлении заключительного диагноза - острое профессиональное заболевание или хроническое профессиональное заболевание, его уточнении или отмене (далее - извещение о заключит</w:t>
      </w:r>
      <w:r>
        <w:t xml:space="preserve">ельном диагнозе) в орган государственного санитарно-эпидемиологического контроля (надзора), работодателю, в медицинскую организацию, направившую работника, и в Фонд социального страхования Российской Федерации (далее - страховщик).  </w:t>
      </w:r>
    </w:p>
    <w:p w:rsidR="00465A2C" w:rsidRDefault="007D5822">
      <w:pPr>
        <w:ind w:left="-5" w:right="3"/>
      </w:pPr>
      <w:r>
        <w:t>Один экземпляр извещен</w:t>
      </w:r>
      <w:r>
        <w:t xml:space="preserve">ия о заключительном диагнозе хранится в медицинской документации работника в центре профессиональной патологии.  </w:t>
      </w:r>
    </w:p>
    <w:p w:rsidR="00465A2C" w:rsidRDefault="007D5822">
      <w:pPr>
        <w:ind w:left="-5" w:right="3"/>
      </w:pPr>
      <w:r>
        <w:t xml:space="preserve">3.4.7. Медицинское заключение в течение 3 рабочих дней со дня составления медицинского заключения выдается центром профессиональной патологии </w:t>
      </w:r>
      <w:r>
        <w:t xml:space="preserve">работнику под расписку, направляется страховщику и в медицинскую организацию, направившую работника.  </w:t>
      </w:r>
    </w:p>
    <w:p w:rsidR="00465A2C" w:rsidRDefault="007D5822">
      <w:pPr>
        <w:ind w:left="-5" w:right="3"/>
      </w:pPr>
      <w:r>
        <w:t xml:space="preserve">Один (четвертый) экземпляр медицинского заключения хранится в медицинской документации работника в центре профессиональной патологии. </w:t>
      </w:r>
    </w:p>
    <w:p w:rsidR="00465A2C" w:rsidRDefault="007D5822">
      <w:pPr>
        <w:spacing w:after="72" w:line="259" w:lineRule="auto"/>
        <w:ind w:left="567" w:right="0" w:firstLine="0"/>
        <w:jc w:val="left"/>
      </w:pPr>
      <w:r>
        <w:t xml:space="preserve"> </w:t>
      </w:r>
    </w:p>
    <w:p w:rsidR="00465A2C" w:rsidRDefault="007D5822">
      <w:pPr>
        <w:pStyle w:val="2"/>
        <w:ind w:left="974" w:right="0" w:hanging="422"/>
      </w:pPr>
      <w:r>
        <w:t xml:space="preserve">Отмена диагноза «профессиональное заболевание» </w:t>
      </w:r>
    </w:p>
    <w:p w:rsidR="00465A2C" w:rsidRDefault="007D5822">
      <w:pPr>
        <w:ind w:left="-5" w:right="3"/>
      </w:pPr>
      <w:r>
        <w:t>3.5.1 Установленный заключительный диагноз - острое профессиональное заболевание или хроническое профессиональное заболевание может быть изменен или отменен центром профессиональной патологии на основании рез</w:t>
      </w:r>
      <w:r>
        <w:t xml:space="preserve">ультатов дополнительно проведенных исследований и повторной экспертизы по инициативе работника, работодателя (их представителей), а также медицинских организаций.  </w:t>
      </w:r>
    </w:p>
    <w:p w:rsidR="00465A2C" w:rsidRDefault="007D5822">
      <w:pPr>
        <w:ind w:left="-5" w:right="3"/>
      </w:pPr>
      <w:r>
        <w:t xml:space="preserve">В целях изменения или отмены установленного диагноза - острое профессиональное заболевание </w:t>
      </w:r>
      <w:r>
        <w:t>или хроническое профессиональное заболевание работник, работодатель, медицинская организация (их законные представители) могут обратиться в центр профессиональной патологии с заявлением о проведении экспертизы связи заболевания с профессией (далее - заявле</w:t>
      </w:r>
      <w:r>
        <w:t>ние) в свободной форме с приложением документов, указанных в пунктах 3.3.4 и 3.4.4. Заявление работника также должно содержать его согласие на запрос документации, необходимой для проведения экспертизы связи заболевания с профессией.  На основании заявлени</w:t>
      </w:r>
      <w:r>
        <w:t>я (если заявление подано в центр профессиональной патологии, ранее не проводивший экспертизу связи заболевания с профессией конкретного работника) центр профессиональной патологии при необходимости запрашивает у центра профессиональной патологии, выдавшего</w:t>
      </w:r>
      <w:r>
        <w:t xml:space="preserve"> медицинское заключение, копии документов, указанных в 3.3.4 и 3.4.4.  </w:t>
      </w:r>
    </w:p>
    <w:p w:rsidR="00465A2C" w:rsidRDefault="007D5822">
      <w:pPr>
        <w:spacing w:after="3" w:line="293" w:lineRule="auto"/>
        <w:ind w:left="-5" w:right="-9"/>
        <w:jc w:val="left"/>
      </w:pPr>
      <w:r>
        <w:t xml:space="preserve">Рассмотрение особо сложных случаев профессиональных заболеваний возлагается на центр профессиональной патологии, определяемый Министерством здравоохранения Российской Федерации.  </w:t>
      </w:r>
    </w:p>
    <w:p w:rsidR="00465A2C" w:rsidRDefault="007D5822">
      <w:pPr>
        <w:ind w:left="-5" w:right="3"/>
      </w:pPr>
      <w:r>
        <w:t>3.5.</w:t>
      </w:r>
      <w:r>
        <w:t xml:space="preserve">2. Извещение о заключительном диагнозе при изменении или отмене диагноза профессионального заболевания направляется центром профессиональной патологии в орган государственного санитарно-эпидемиологического контроля (надзора), работодателю, страховщику и в </w:t>
      </w:r>
      <w:r>
        <w:t xml:space="preserve">центр профессиональной патологии, установивший заключительный диагноз профессионального заболевания, в течение 7 рабочих дней после принятия решения об изменении или отмене диагноза профессионального заболевания.  Один экземпляр извещения об изменении или </w:t>
      </w:r>
      <w:r>
        <w:t xml:space="preserve">отмене диагноза профессионального заболевания хранится в медицинской документации работника в центре профессиональной патологии.  </w:t>
      </w:r>
    </w:p>
    <w:p w:rsidR="00465A2C" w:rsidRDefault="007D5822">
      <w:pPr>
        <w:ind w:left="-5" w:right="3"/>
      </w:pPr>
      <w:r>
        <w:lastRenderedPageBreak/>
        <w:t>В случае отмены медицинского заключения о наличии (отсутствии) профессионального заболевания акт о случае профессионального з</w:t>
      </w:r>
      <w:r>
        <w:t xml:space="preserve">аболевания по форме согласно приложению 1 (далее - акт) признается органом государственного санитарно-эпидемиологического контроля (надзора) недействительным на основании полученного извещения об отмене диагноза профессионального заболевания </w:t>
      </w:r>
    </w:p>
    <w:p w:rsidR="00465A2C" w:rsidRDefault="007D5822">
      <w:pPr>
        <w:spacing w:after="73" w:line="259" w:lineRule="auto"/>
        <w:ind w:left="567" w:right="0" w:firstLine="0"/>
        <w:jc w:val="left"/>
      </w:pPr>
      <w:r>
        <w:t xml:space="preserve"> </w:t>
      </w:r>
    </w:p>
    <w:p w:rsidR="00465A2C" w:rsidRDefault="007D5822">
      <w:pPr>
        <w:pStyle w:val="2"/>
        <w:spacing w:after="12"/>
        <w:ind w:left="974" w:right="0" w:hanging="422"/>
      </w:pPr>
      <w:r>
        <w:t>Расследован</w:t>
      </w:r>
      <w:r>
        <w:t xml:space="preserve">ие профессионального заболевания </w:t>
      </w:r>
    </w:p>
    <w:p w:rsidR="00465A2C" w:rsidRDefault="007D5822">
      <w:pPr>
        <w:ind w:left="-5" w:right="3"/>
      </w:pPr>
      <w:r>
        <w:t xml:space="preserve">3.6.1. Работодатель обязан организовать расследование обстоятельств и причин возникновения у работника профессионального заболевания (далее - расследование).  </w:t>
      </w:r>
    </w:p>
    <w:p w:rsidR="00465A2C" w:rsidRDefault="007D5822">
      <w:pPr>
        <w:ind w:left="-5" w:right="3"/>
      </w:pPr>
      <w:r>
        <w:t>3.6.2. Работодатель в течение 10 рабочих дней со дня получения</w:t>
      </w:r>
      <w:r>
        <w:t xml:space="preserve"> извещения о заключительном диагнозе образует комиссию, возглавляемую руководителем (заместителем руководителя) органа государственного санитарно-эпидемиологического контроля (надзора).  </w:t>
      </w:r>
    </w:p>
    <w:p w:rsidR="00465A2C" w:rsidRDefault="007D5822">
      <w:pPr>
        <w:ind w:left="-5" w:right="3"/>
      </w:pPr>
      <w:r>
        <w:t>В состав комиссии входят представитель работодателя, специалист по о</w:t>
      </w:r>
      <w:r>
        <w:t>хране труда или лицо, назначенное работодателем ответственным за организацию работы по охране труда, представитель центра профессиональной патологии, установившего заключительный диагноз - острое профессиональное заболевание или хроническое профессионально</w:t>
      </w:r>
      <w:r>
        <w:t xml:space="preserve">е заболевание, представитель выборного органа первичной профсоюзной организации или иного уполномоченного работниками представительного органа (при наличии) и страховщика (по согласованию).  </w:t>
      </w:r>
    </w:p>
    <w:p w:rsidR="00465A2C" w:rsidRDefault="007D5822">
      <w:pPr>
        <w:ind w:left="-5" w:right="3"/>
      </w:pPr>
      <w:r>
        <w:t xml:space="preserve">В состав комиссии также включаются с их согласия представители </w:t>
      </w:r>
      <w:r>
        <w:t>работодателей по прежним местам работы работника во вредных и опасных условиях труда, вклад которых в возникновение профессионального заболевания отражен в санитарно-гигиенической характеристике условий труда или установлен в результате рассмотрения возраж</w:t>
      </w:r>
      <w:r>
        <w:t xml:space="preserve">ений к содержанию санитарно-гигиенической характеристики условий труда.  </w:t>
      </w:r>
    </w:p>
    <w:p w:rsidR="00465A2C" w:rsidRDefault="007D5822">
      <w:pPr>
        <w:ind w:left="-5" w:right="3"/>
      </w:pPr>
      <w:r>
        <w:t xml:space="preserve">В расследовании могут принимать участие другие специалисты, при этом число членов комиссии должно быть нечетным.  </w:t>
      </w:r>
    </w:p>
    <w:p w:rsidR="00465A2C" w:rsidRDefault="007D5822">
      <w:pPr>
        <w:ind w:left="-5" w:right="3"/>
      </w:pPr>
      <w:r>
        <w:t>3.6.3. Член комиссии (включая председателя комиссии) должен быть за</w:t>
      </w:r>
      <w:r>
        <w:t xml:space="preserve">менен организацией (органом), направившей этого члена комиссии для участия в расследовании, в срок, не превышающий 3 рабочих дней после принятия решения о замене этого члена комиссии, в том числе по предложению председателя комиссии, в следующих случаях:  </w:t>
      </w:r>
    </w:p>
    <w:p w:rsidR="00465A2C" w:rsidRDefault="007D5822">
      <w:pPr>
        <w:ind w:left="-5" w:right="3"/>
      </w:pPr>
      <w:r>
        <w:t xml:space="preserve">а) уклонение без уважительных причин от участия в работе комиссии при подтверждении надлежащего информирования члена комиссии о работе комиссии;  </w:t>
      </w:r>
    </w:p>
    <w:p w:rsidR="00465A2C" w:rsidRDefault="007D5822">
      <w:pPr>
        <w:ind w:left="-5" w:right="3"/>
      </w:pPr>
      <w:r>
        <w:t xml:space="preserve">б) невозможность исполнять свои обязанности по причине временной нетрудоспособности либо смерти;  </w:t>
      </w:r>
    </w:p>
    <w:p w:rsidR="00465A2C" w:rsidRDefault="007D5822">
      <w:pPr>
        <w:ind w:left="-5" w:right="3"/>
      </w:pPr>
      <w:r>
        <w:t xml:space="preserve">в) увольнение (освобождение от занимаемой должности).  </w:t>
      </w:r>
    </w:p>
    <w:p w:rsidR="00465A2C" w:rsidRDefault="007D5822">
      <w:pPr>
        <w:ind w:left="-5" w:right="3"/>
      </w:pPr>
      <w:r>
        <w:t>3.6.4. Документы, подтверждающие замену члена комиссии (включая председателя комиссии), с указанием причины принятого решения, приобщаются к материалам расследования. Работодателем (его представителем</w:t>
      </w:r>
      <w:r>
        <w:t xml:space="preserve">) в течение суток после получения письменного уведомления о замене члена комиссии (включая председателя комиссии) вносятся изменения в приказ (распоряжение) об образовании комиссии, который приобщается к материалам расследования.  </w:t>
      </w:r>
    </w:p>
    <w:p w:rsidR="00465A2C" w:rsidRDefault="007D5822">
      <w:pPr>
        <w:ind w:left="-5" w:right="3"/>
      </w:pPr>
      <w:r>
        <w:t xml:space="preserve">3.6.5. Комиссия обязана </w:t>
      </w:r>
      <w:r>
        <w:t xml:space="preserve">завершить расследование в течение 30 рабочих дней со дня своего создания.  </w:t>
      </w:r>
    </w:p>
    <w:p w:rsidR="00465A2C" w:rsidRDefault="007D5822">
      <w:pPr>
        <w:ind w:left="-5" w:right="3"/>
      </w:pPr>
      <w:r>
        <w:t xml:space="preserve">Работодатель обязан обеспечить условия работы комиссии и завершение расследования в установленный срок.  </w:t>
      </w:r>
    </w:p>
    <w:p w:rsidR="00465A2C" w:rsidRDefault="007D5822">
      <w:pPr>
        <w:ind w:left="-5" w:right="3"/>
      </w:pPr>
      <w:r>
        <w:lastRenderedPageBreak/>
        <w:t xml:space="preserve">3.6.6. Профессиональное заболевание, возникшее у работника, направленного </w:t>
      </w:r>
      <w:r>
        <w:t>для выполнения работы у другого работодателя, расследуется комиссией, образованной в той организации, где произошел указанный случай профессионального заболевания.  В состав комиссии входит представитель работодателя, направившего работника. Неприбытие или</w:t>
      </w:r>
      <w:r>
        <w:t xml:space="preserve"> несвоевременное прибытие указанного полномочного представителя не является основанием для изменения сроков расследования.  </w:t>
      </w:r>
    </w:p>
    <w:p w:rsidR="00465A2C" w:rsidRDefault="007D5822">
      <w:pPr>
        <w:ind w:left="-5" w:right="3"/>
      </w:pPr>
      <w:r>
        <w:t>3.6.7. Профессиональное заболевание, возникшее у работника при выполнении работы по совместительству, расследуется и учитывается по</w:t>
      </w:r>
      <w:r>
        <w:t xml:space="preserve"> месту, где выполнялась работа по совместительству. </w:t>
      </w:r>
    </w:p>
    <w:p w:rsidR="00465A2C" w:rsidRDefault="007D5822">
      <w:pPr>
        <w:ind w:left="-5" w:right="3"/>
      </w:pPr>
      <w:r>
        <w:t>3.6.8. Расследование в отношении работников, не имеющих на момент расследования контакта с вредным производственным фактором, вызвавшим профессиональное заболевание, в том числе у неработающих, проводитс</w:t>
      </w:r>
      <w:r>
        <w:t>я по месту прежней работы с вредным производственным фактором, вызвавшим это профессиональное заболевание. В случае если работодатель к моменту расследования ликвидирован (прекратил деятельность), организацию расследования осуществляет орган государственно</w:t>
      </w:r>
      <w:r>
        <w:t xml:space="preserve">го </w:t>
      </w:r>
      <w:proofErr w:type="spellStart"/>
      <w:r>
        <w:t>санитарноэпидемиологического</w:t>
      </w:r>
      <w:proofErr w:type="spellEnd"/>
      <w:r>
        <w:t xml:space="preserve"> контроля (надзора), осуществляющий соответствующий контроль </w:t>
      </w:r>
    </w:p>
    <w:p w:rsidR="00465A2C" w:rsidRDefault="007D5822">
      <w:pPr>
        <w:ind w:left="-5" w:right="3"/>
      </w:pPr>
      <w:r>
        <w:t xml:space="preserve">(надзор).  </w:t>
      </w:r>
    </w:p>
    <w:p w:rsidR="00465A2C" w:rsidRDefault="007D5822">
      <w:pPr>
        <w:ind w:left="-5" w:right="3"/>
      </w:pPr>
      <w:r>
        <w:t xml:space="preserve">3.6.9. Для проведения расследования работодатель обязан:  </w:t>
      </w:r>
    </w:p>
    <w:p w:rsidR="00465A2C" w:rsidRDefault="007D5822">
      <w:pPr>
        <w:ind w:left="-5" w:right="3"/>
      </w:pPr>
      <w:r>
        <w:t>а) представлять документы и материалы, в том числе архивные, характеризующие условия труда н</w:t>
      </w:r>
      <w:r>
        <w:t xml:space="preserve">а рабочем месте (участке, в цехе);  </w:t>
      </w:r>
    </w:p>
    <w:p w:rsidR="00465A2C" w:rsidRDefault="007D5822">
      <w:pPr>
        <w:ind w:left="-5" w:right="3"/>
      </w:pPr>
      <w:r>
        <w:t xml:space="preserve">б) проводить по требованию членов комиссии за счет собственных средств с целью оценки условий труда на рабочем месте необходимые экспертизы, лабораторно-инструментальные и другие гигиенические исследования;  </w:t>
      </w:r>
    </w:p>
    <w:p w:rsidR="00465A2C" w:rsidRDefault="007D5822">
      <w:pPr>
        <w:ind w:left="-5" w:right="3"/>
      </w:pPr>
      <w:r>
        <w:t>в) обеспеч</w:t>
      </w:r>
      <w:r>
        <w:t xml:space="preserve">ивать сохранность и учет документации по расследованию профессиональных заболеваний.  </w:t>
      </w:r>
    </w:p>
    <w:p w:rsidR="00465A2C" w:rsidRDefault="007D5822">
      <w:pPr>
        <w:ind w:left="-5" w:right="3"/>
      </w:pPr>
      <w:r>
        <w:t>3.6.10. В процессе расследования комиссия опрашивает лиц, работавших с работником, и других лиц, а также получает необходимую информацию от работодателя и заболевшего ра</w:t>
      </w:r>
      <w:r>
        <w:t xml:space="preserve">ботника.  </w:t>
      </w:r>
    </w:p>
    <w:p w:rsidR="00465A2C" w:rsidRDefault="007D5822">
      <w:pPr>
        <w:ind w:left="-5" w:right="3"/>
      </w:pPr>
      <w:r>
        <w:t xml:space="preserve">Результаты объяснений работника, опросов лиц, работавших с ним, и других лиц оформляют в виде протокола.  </w:t>
      </w:r>
    </w:p>
    <w:p w:rsidR="00465A2C" w:rsidRDefault="007D5822">
      <w:pPr>
        <w:ind w:left="-5" w:right="3"/>
      </w:pPr>
      <w:r>
        <w:t xml:space="preserve">3.6.11. Для принятия решения по результатам расследования представляются следующие документы:  </w:t>
      </w:r>
    </w:p>
    <w:p w:rsidR="00465A2C" w:rsidRDefault="007D5822">
      <w:pPr>
        <w:ind w:left="-5" w:right="3"/>
      </w:pPr>
      <w:r>
        <w:t>а) приказ (распоряжение) о создании комисс</w:t>
      </w:r>
      <w:r>
        <w:t xml:space="preserve">ии (локальный акт);  </w:t>
      </w:r>
    </w:p>
    <w:p w:rsidR="00465A2C" w:rsidRDefault="007D5822">
      <w:pPr>
        <w:ind w:left="-5" w:right="3"/>
      </w:pPr>
      <w:r>
        <w:t xml:space="preserve">б) санитарно-гигиеническая характеристика условий труда работника;  </w:t>
      </w:r>
    </w:p>
    <w:p w:rsidR="00465A2C" w:rsidRDefault="007D5822">
      <w:pPr>
        <w:ind w:left="-5" w:right="3"/>
      </w:pPr>
      <w:r>
        <w:t xml:space="preserve">в) медицинское заключение;  </w:t>
      </w:r>
    </w:p>
    <w:p w:rsidR="00465A2C" w:rsidRDefault="007D5822">
      <w:pPr>
        <w:ind w:left="-5" w:right="3"/>
      </w:pPr>
      <w:r>
        <w:t xml:space="preserve">г) извещение о заключительном диагнозе;  </w:t>
      </w:r>
    </w:p>
    <w:p w:rsidR="00465A2C" w:rsidRDefault="007D5822">
      <w:pPr>
        <w:ind w:left="-5" w:right="3"/>
      </w:pPr>
      <w:r>
        <w:t>д) медицинские заключения по результатам обязательных предварительных и периодических медицинс</w:t>
      </w:r>
      <w:r>
        <w:t xml:space="preserve">ких осмотров;  </w:t>
      </w:r>
    </w:p>
    <w:p w:rsidR="00465A2C" w:rsidRDefault="007D5822">
      <w:pPr>
        <w:ind w:left="-5" w:right="3"/>
      </w:pPr>
      <w:r>
        <w:t xml:space="preserve">е) выписка из журналов регистрации инструктажей и протоколов проверки знаний работника по охране труда;  </w:t>
      </w:r>
    </w:p>
    <w:p w:rsidR="00465A2C" w:rsidRDefault="007D5822">
      <w:pPr>
        <w:ind w:left="-5" w:right="3"/>
      </w:pPr>
      <w:r>
        <w:t xml:space="preserve">ж) протоколы объяснений работника, опросов лиц, работавших с ним, и других лиц;  </w:t>
      </w:r>
    </w:p>
    <w:p w:rsidR="00465A2C" w:rsidRDefault="007D5822">
      <w:pPr>
        <w:ind w:left="-5" w:right="3"/>
      </w:pPr>
      <w:r>
        <w:t>з) экспертные заключения специалистов, результаты ис</w:t>
      </w:r>
      <w:r>
        <w:t xml:space="preserve">следований и экспериментов;  </w:t>
      </w:r>
    </w:p>
    <w:p w:rsidR="00465A2C" w:rsidRDefault="007D5822">
      <w:pPr>
        <w:ind w:left="-5" w:right="3"/>
      </w:pPr>
      <w:r>
        <w:t xml:space="preserve">и) копии документов, подтверждающих выдачу работнику средств индивидуальной защиты;  </w:t>
      </w:r>
    </w:p>
    <w:p w:rsidR="00465A2C" w:rsidRDefault="007D5822">
      <w:pPr>
        <w:ind w:left="-5" w:right="3"/>
      </w:pPr>
      <w:r>
        <w:t>к) выписки из ранее выданных по данному производству (объекту) предписаний органа государственного санитарно-эпидемиологического контроля (н</w:t>
      </w:r>
      <w:r>
        <w:t xml:space="preserve">адзора);  </w:t>
      </w:r>
    </w:p>
    <w:p w:rsidR="00465A2C" w:rsidRDefault="007D5822">
      <w:pPr>
        <w:ind w:left="-5" w:right="3"/>
      </w:pPr>
      <w:r>
        <w:lastRenderedPageBreak/>
        <w:t xml:space="preserve">л) другие материалы по усмотрению комиссии, в том числе выписка из медицинской карты пациента, получающего медицинскую помощь в амбулаторных условиях, в медицинской организации, к которой он прикреплен для медицинского обслуживания.  </w:t>
      </w:r>
    </w:p>
    <w:p w:rsidR="00465A2C" w:rsidRDefault="007D5822">
      <w:pPr>
        <w:ind w:left="-5" w:right="3"/>
      </w:pPr>
      <w:r>
        <w:t>3.6.12. До</w:t>
      </w:r>
      <w:r>
        <w:t>кументы, указанные в пункте 3.6.11, могут быть также представлены в форме электронного документа в соответствии с законодательством Российской Федерации.  Комиссия также вправе запросить проведение лабораторно-инструментальных и гигиенических исследований.</w:t>
      </w:r>
      <w:r>
        <w:t xml:space="preserve">  </w:t>
      </w:r>
    </w:p>
    <w:p w:rsidR="00465A2C" w:rsidRDefault="007D5822">
      <w:pPr>
        <w:ind w:left="-5" w:right="3"/>
      </w:pPr>
      <w:r>
        <w:t xml:space="preserve">3.6.13. В случае необходимости при работе с архивными документами и материалами, а также при проведении лабораторно-инструментальных и гигиенических исследований срок расследования может быть увеличен, но не более чем на 30 рабочих дней.  </w:t>
      </w:r>
    </w:p>
    <w:p w:rsidR="00465A2C" w:rsidRDefault="007D5822">
      <w:pPr>
        <w:ind w:left="-5" w:right="3"/>
      </w:pPr>
      <w:r>
        <w:t>3.6.14. На основании рассмотрения документов комиссия устанавливает обстоятельства и причины профессионального заболевания работника, определяет лиц, допустивших нарушения государственных санитарно-эпидемиологических правил или иных нормативных актов, и ме</w:t>
      </w:r>
      <w:r>
        <w:t xml:space="preserve">ры по устранению причин возникновения и предупреждению профессиональных заболеваний.  </w:t>
      </w:r>
    </w:p>
    <w:p w:rsidR="00465A2C" w:rsidRDefault="007D5822">
      <w:pPr>
        <w:ind w:left="-5" w:right="3"/>
      </w:pPr>
      <w:r>
        <w:t>3.6.15. Если комиссией установлено, что грубая неосторожность работника содействовала возникновению или увеличению вреда, причиненного его здоровью, с учетом мотивирован</w:t>
      </w:r>
      <w:r>
        <w:t>ного мнения выборного органа первичной профсоюзной организации или иного уполномоченного работниками представительного органа (заключения выборного органа первичной профсоюзной организации или иного уполномоченного работниками представительного органа) ком</w:t>
      </w:r>
      <w:r>
        <w:t>иссия устанавливает степень вины работника (в процентах).  3.6.16. В случае если при выяснении обстоятельств и причин возникновения заболевания установлен факт осуществления работником профессиональной деятельности во вредных и опасных условиях труда по пр</w:t>
      </w:r>
      <w:r>
        <w:t xml:space="preserve">едыдущим местам работы, комиссией устанавливается вклад данных периодов работы в возникновение профессионального заболевания (в процентах). </w:t>
      </w:r>
    </w:p>
    <w:p w:rsidR="00465A2C" w:rsidRDefault="007D5822">
      <w:pPr>
        <w:ind w:left="-5" w:right="3"/>
      </w:pPr>
      <w:r>
        <w:t>3.6.17. В целях выработки единого решения проводятся заседания комиссии. Заседания комиссии могут проходить как в о</w:t>
      </w:r>
      <w:r>
        <w:t xml:space="preserve">чной форме, так и с использованием средств дистанционного взаимодействия. По итогам заседания оформляется протокол, который подписывается председателем комиссии и приобщается к материалам расследования.  </w:t>
      </w:r>
    </w:p>
    <w:p w:rsidR="00465A2C" w:rsidRDefault="007D5822">
      <w:pPr>
        <w:ind w:left="-5" w:right="3"/>
      </w:pPr>
      <w:r>
        <w:t>3.6.18. По результатам расследования комиссия соста</w:t>
      </w:r>
      <w:r>
        <w:t xml:space="preserve">вляет акт, который подписывается членами комиссии и утверждается ее председателем.  </w:t>
      </w:r>
    </w:p>
    <w:p w:rsidR="00465A2C" w:rsidRDefault="007D5822">
      <w:pPr>
        <w:ind w:left="-5" w:right="3"/>
      </w:pPr>
      <w:r>
        <w:t>В случае разногласий, возникших между членами комиссии (включая председателя комиссии) в ходе расследования, решение принимается большинством голосов членов комиссии (вклю</w:t>
      </w:r>
      <w:r>
        <w:t xml:space="preserve">чая председателя комиссии) с оформлением в произвольной форме протокола заседания комиссии, который приобщается к материалам расследования.  </w:t>
      </w:r>
    </w:p>
    <w:p w:rsidR="00465A2C" w:rsidRDefault="007D5822">
      <w:pPr>
        <w:ind w:left="-5" w:right="3"/>
      </w:pPr>
      <w:r>
        <w:t>При этом члены комиссии, включая председателя комиссии, не согласные с принятым решением, подписывают акт (протоко</w:t>
      </w:r>
      <w:r>
        <w:t xml:space="preserve">л заседания комиссии в случае, если акт не оформляется) с изложением своего аргументированного особого мнения, которое приобщается к материалам расследования.  </w:t>
      </w:r>
    </w:p>
    <w:p w:rsidR="00465A2C" w:rsidRDefault="007D5822">
      <w:pPr>
        <w:ind w:left="-5" w:right="3"/>
      </w:pPr>
      <w:r>
        <w:t>В случаях отказа члена комиссии, включая председателя комиссии, от подписания или утверждения д</w:t>
      </w:r>
      <w:r>
        <w:t>окументов, необходимых для расследования, комиссией в произвольной форме оформляется и подписывается протокол заседания комиссии с указанием причины отказа члена комиссии, включая председателя комиссии, от подписания или утверждения соответствующих докумен</w:t>
      </w:r>
      <w:r>
        <w:t xml:space="preserve">тов. Копия протокола направляется председателем комиссии в организацию (орган), представителем которого является лицо, участвующее в работе комиссии.  </w:t>
      </w:r>
    </w:p>
    <w:p w:rsidR="00465A2C" w:rsidRDefault="007D5822">
      <w:pPr>
        <w:ind w:left="-5" w:right="3"/>
      </w:pPr>
      <w:r>
        <w:lastRenderedPageBreak/>
        <w:t>3.6.19. Если комиссия пришла к заключению о том, что заболевание работника не связано с воздействием вре</w:t>
      </w:r>
      <w:r>
        <w:t>дного производственного фактора (факторов) на рабочем месте, и (или) было получено работником не при исполнении трудовых обязанностей по определенной условиями трудового договора профессии (должности), в этом случае акт не составляется, а составляется соот</w:t>
      </w:r>
      <w:r>
        <w:t xml:space="preserve">ветствующий протокол заседания комиссии по форме, установленной Министерством здравоохранения Российской Федерации, копия которого направляется председателем комиссии в организации (органы), представители которых участвовали в работе комиссии.  </w:t>
      </w:r>
    </w:p>
    <w:p w:rsidR="00465A2C" w:rsidRDefault="007D5822">
      <w:pPr>
        <w:ind w:left="-5" w:right="3"/>
      </w:pPr>
      <w:r>
        <w:t>3.6.20. Ли</w:t>
      </w:r>
      <w:r>
        <w:t xml:space="preserve">ца, принимающие участие в расследовании, несут предусмотренную законодательством Российской Федерации ответственность за разглашение конфиденциальных сведений, персональных данных, касающихся состояния здоровья, полученных в результате расследования. </w:t>
      </w:r>
    </w:p>
    <w:p w:rsidR="00465A2C" w:rsidRDefault="007D5822">
      <w:pPr>
        <w:ind w:left="-5" w:right="3"/>
      </w:pPr>
      <w:r>
        <w:t>3.6.</w:t>
      </w:r>
      <w:r>
        <w:t xml:space="preserve">21. Работодатель в месячный срок со дня составления комиссией акта обязан на основании этого акта издать организационно-распорядительный документ о конкретных мерах по предупреждению профессиональных заболеваний.  </w:t>
      </w:r>
    </w:p>
    <w:p w:rsidR="00465A2C" w:rsidRDefault="007D5822">
      <w:pPr>
        <w:ind w:left="-5" w:right="3"/>
      </w:pPr>
      <w:r>
        <w:t>Об исполнении решений комиссии работодате</w:t>
      </w:r>
      <w:r>
        <w:t xml:space="preserve">ль письменно сообщает в орган государственного санитарно-эпидемиологического контроля (надзора).  </w:t>
      </w:r>
    </w:p>
    <w:p w:rsidR="00465A2C" w:rsidRDefault="007D5822">
      <w:pPr>
        <w:ind w:left="-5" w:right="3"/>
      </w:pPr>
      <w:r>
        <w:t>3.6.22. Акт является документом, подтверждающим профессиональный характер заболевания, возникшего у работника в результате воздействия вредного производствен</w:t>
      </w:r>
      <w:r>
        <w:t xml:space="preserve">ного фактора (факторов) на его рабочем месте. </w:t>
      </w:r>
    </w:p>
    <w:p w:rsidR="00465A2C" w:rsidRDefault="007D5822">
      <w:pPr>
        <w:ind w:left="-5" w:right="3"/>
      </w:pPr>
      <w:r>
        <w:t>Акт составляется в течение 3 рабочих дней по истечении срока расследования в 5 экземплярах, предназначенных для работника, работодателя, органа государственного санитарно-эпидемиологического контроля (надзора)</w:t>
      </w:r>
      <w:r>
        <w:t xml:space="preserve">, центра профессиональной патологии и страховщика. Акт подписывается членами комиссии, утверждается руководителем (заместителем руководителя) органа государственного санитарно-эпидемиологического контроля (надзора) и заверяется его печатью. </w:t>
      </w:r>
    </w:p>
    <w:p w:rsidR="00465A2C" w:rsidRDefault="007D5822">
      <w:pPr>
        <w:ind w:left="-5" w:right="3"/>
      </w:pPr>
      <w:r>
        <w:t>В акте подробн</w:t>
      </w:r>
      <w:r>
        <w:t xml:space="preserve">о излагаются обстоятельства и причины профессионального заболевания, а также указываются лица, допустившие нарушения государственных </w:t>
      </w:r>
      <w:proofErr w:type="spellStart"/>
      <w:r>
        <w:t>санитарноэпидемиологических</w:t>
      </w:r>
      <w:proofErr w:type="spellEnd"/>
      <w:r>
        <w:t xml:space="preserve"> правил или иных нормативных актов.  </w:t>
      </w:r>
    </w:p>
    <w:p w:rsidR="00465A2C" w:rsidRDefault="007D5822">
      <w:pPr>
        <w:ind w:left="-5" w:right="3"/>
      </w:pPr>
      <w:r>
        <w:t>В случае установления факта грубой неосторожности работник</w:t>
      </w:r>
      <w:r>
        <w:t xml:space="preserve">а, содействовавшей возникновению или увеличению вреда, причиненного его здоровью, указывается установленная комиссией степень его вины (в процентах).  </w:t>
      </w:r>
    </w:p>
    <w:p w:rsidR="00465A2C" w:rsidRDefault="007D5822">
      <w:pPr>
        <w:ind w:left="-5" w:right="3"/>
      </w:pPr>
      <w:r>
        <w:t>Копия заключения выборного органа первичной профсоюзной организации или иного уполномоченного работникам</w:t>
      </w:r>
      <w:r>
        <w:t xml:space="preserve">и представительного органа о степени вины работника при установлении факта грубой неосторожности прилагается к акту.  </w:t>
      </w:r>
    </w:p>
    <w:p w:rsidR="00465A2C" w:rsidRDefault="007D5822">
      <w:pPr>
        <w:ind w:left="-5" w:right="3"/>
      </w:pPr>
      <w:r>
        <w:t>В случае установления вклада профессиональной деятельности во вредных и опасных условиях труда по предыдущим местам работы в возникновени</w:t>
      </w:r>
      <w:r>
        <w:t xml:space="preserve">е профессионального заболевания в акте указывается процент вклада указанных мест работы в возникновение профессионального заболевания.  </w:t>
      </w:r>
    </w:p>
    <w:p w:rsidR="00465A2C" w:rsidRDefault="007D5822">
      <w:pPr>
        <w:ind w:left="-5" w:right="3"/>
      </w:pPr>
      <w:r>
        <w:t>3.6.23. Акт вместе с материалами расследования хранится в органе государственного санитарно-</w:t>
      </w:r>
      <w:r>
        <w:t xml:space="preserve">эпидемиологического контроля (надзора) и у работодателя в соответствии с законодательством об архивном деле в Российской Федерации.  </w:t>
      </w:r>
    </w:p>
    <w:p w:rsidR="00465A2C" w:rsidRDefault="007D5822">
      <w:pPr>
        <w:spacing w:after="3" w:line="293" w:lineRule="auto"/>
        <w:ind w:left="-5" w:right="-9"/>
        <w:jc w:val="left"/>
      </w:pPr>
      <w:r>
        <w:t xml:space="preserve">3.6.24. Профессиональное заболевание учитывается органом государственного </w:t>
      </w:r>
      <w:proofErr w:type="spellStart"/>
      <w:r>
        <w:t>санитарноэпидемиологического</w:t>
      </w:r>
      <w:proofErr w:type="spellEnd"/>
      <w:r>
        <w:t xml:space="preserve"> контроля (надзора),</w:t>
      </w:r>
      <w:r>
        <w:t xml:space="preserve"> проводившим расследование, в порядке, устанавливаемом Министерством здравоохранения Российской Федерации. </w:t>
      </w:r>
    </w:p>
    <w:p w:rsidR="00465A2C" w:rsidRDefault="007D5822">
      <w:pPr>
        <w:ind w:left="-5" w:right="3"/>
      </w:pPr>
      <w:r>
        <w:lastRenderedPageBreak/>
        <w:t xml:space="preserve">3.6.25. Разногласия по вопросам установления диагноза профессионального заболевания и его расследования могут быть рассмотрены в досудебном порядке </w:t>
      </w:r>
      <w:r>
        <w:t xml:space="preserve">или обжалованы в суде. </w:t>
      </w:r>
    </w:p>
    <w:p w:rsidR="00465A2C" w:rsidRDefault="007D5822">
      <w:pPr>
        <w:ind w:left="-5" w:right="3"/>
      </w:pPr>
      <w:r>
        <w:t>3.6.26. В досудебном порядке разногласия могут быть рассмотрены в рамках компетенции в соответствии с установленными законодательством Российской Федерации полномочиями на основании заявлений работника, работодателя, органа государс</w:t>
      </w:r>
      <w:r>
        <w:t xml:space="preserve">твенного санитарно-эпидемиологического контроля (надзора) и страховщика:  </w:t>
      </w:r>
    </w:p>
    <w:p w:rsidR="00465A2C" w:rsidRDefault="007D5822">
      <w:pPr>
        <w:ind w:left="-5" w:right="3"/>
      </w:pPr>
      <w:r>
        <w:t xml:space="preserve">а) органом государственного санитарно-эпидемиологического контроля (надзора);  </w:t>
      </w:r>
    </w:p>
    <w:p w:rsidR="00465A2C" w:rsidRDefault="007D5822">
      <w:pPr>
        <w:ind w:left="-5" w:right="3"/>
      </w:pPr>
      <w:r>
        <w:t xml:space="preserve">б) центром профессиональной патологии;  </w:t>
      </w:r>
    </w:p>
    <w:p w:rsidR="00465A2C" w:rsidRDefault="007D5822">
      <w:pPr>
        <w:ind w:left="-5" w:right="3"/>
      </w:pPr>
      <w:r>
        <w:t xml:space="preserve">в) федеральной инспекцией труда; </w:t>
      </w:r>
      <w:proofErr w:type="spellStart"/>
      <w:r>
        <w:t>отд</w:t>
      </w:r>
      <w:proofErr w:type="spellEnd"/>
      <w:r>
        <w:t xml:space="preserve"> </w:t>
      </w:r>
    </w:p>
    <w:p w:rsidR="00465A2C" w:rsidRDefault="007D5822">
      <w:pPr>
        <w:ind w:left="-5" w:right="3"/>
      </w:pPr>
      <w:r>
        <w:t xml:space="preserve">г) страховщиком.  </w:t>
      </w:r>
    </w:p>
    <w:p w:rsidR="00465A2C" w:rsidRDefault="007D5822">
      <w:pPr>
        <w:ind w:left="-5" w:right="3"/>
      </w:pPr>
      <w:r>
        <w:t>3.6</w:t>
      </w:r>
      <w:r>
        <w:t xml:space="preserve">.27. Разногласия рассматриваются органами, указанными в пункте 3.6.26, в срок, не превышающий 30 календарных дней. </w:t>
      </w:r>
    </w:p>
    <w:p w:rsidR="00465A2C" w:rsidRDefault="007D5822">
      <w:pPr>
        <w:ind w:left="-5" w:right="3"/>
      </w:pPr>
      <w:r>
        <w:t xml:space="preserve">3.6.28. Информационное взаимодействие в целях расследования и учета случаев профессиональных заболеваний работников может осуществляться в электронной форме в соответствии с законодательством Российской Федерации. </w:t>
      </w:r>
    </w:p>
    <w:p w:rsidR="00465A2C" w:rsidRDefault="007D5822">
      <w:pPr>
        <w:spacing w:after="85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465A2C" w:rsidRDefault="007D5822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465A2C" w:rsidSect="007D5822">
      <w:pgSz w:w="11904" w:h="16838"/>
      <w:pgMar w:top="709" w:right="841" w:bottom="114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75253"/>
    <w:multiLevelType w:val="hybridMultilevel"/>
    <w:tmpl w:val="F3BACD84"/>
    <w:lvl w:ilvl="0" w:tplc="E8D6182E">
      <w:start w:val="1"/>
      <w:numFmt w:val="bullet"/>
      <w:lvlText w:val=""/>
      <w:lvlJc w:val="left"/>
      <w:pPr>
        <w:ind w:left="1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01EEC">
      <w:start w:val="1"/>
      <w:numFmt w:val="bullet"/>
      <w:lvlText w:val="o"/>
      <w:lvlJc w:val="left"/>
      <w:pPr>
        <w:ind w:left="2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AC22DC">
      <w:start w:val="1"/>
      <w:numFmt w:val="bullet"/>
      <w:lvlText w:val="▪"/>
      <w:lvlJc w:val="left"/>
      <w:pPr>
        <w:ind w:left="3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141988">
      <w:start w:val="1"/>
      <w:numFmt w:val="bullet"/>
      <w:lvlText w:val="•"/>
      <w:lvlJc w:val="left"/>
      <w:pPr>
        <w:ind w:left="3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8E9E76">
      <w:start w:val="1"/>
      <w:numFmt w:val="bullet"/>
      <w:lvlText w:val="o"/>
      <w:lvlJc w:val="left"/>
      <w:pPr>
        <w:ind w:left="4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3C5170">
      <w:start w:val="1"/>
      <w:numFmt w:val="bullet"/>
      <w:lvlText w:val="▪"/>
      <w:lvlJc w:val="left"/>
      <w:pPr>
        <w:ind w:left="5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E1CC4">
      <w:start w:val="1"/>
      <w:numFmt w:val="bullet"/>
      <w:lvlText w:val="•"/>
      <w:lvlJc w:val="left"/>
      <w:pPr>
        <w:ind w:left="5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06BEF0">
      <w:start w:val="1"/>
      <w:numFmt w:val="bullet"/>
      <w:lvlText w:val="o"/>
      <w:lvlJc w:val="left"/>
      <w:pPr>
        <w:ind w:left="6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2A8744">
      <w:start w:val="1"/>
      <w:numFmt w:val="bullet"/>
      <w:lvlText w:val="▪"/>
      <w:lvlJc w:val="left"/>
      <w:pPr>
        <w:ind w:left="7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95740F"/>
    <w:multiLevelType w:val="multilevel"/>
    <w:tmpl w:val="4ABEE8A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051E24"/>
    <w:multiLevelType w:val="hybridMultilevel"/>
    <w:tmpl w:val="1B9EF606"/>
    <w:lvl w:ilvl="0" w:tplc="F1D4F334">
      <w:start w:val="1"/>
      <w:numFmt w:val="bullet"/>
      <w:lvlText w:val=""/>
      <w:lvlJc w:val="left"/>
      <w:pPr>
        <w:ind w:left="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A2A7C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862AF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66AC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7A624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8A5D1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1C60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1E6A5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32E5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C91939"/>
    <w:multiLevelType w:val="hybridMultilevel"/>
    <w:tmpl w:val="9B3A92C0"/>
    <w:lvl w:ilvl="0" w:tplc="4AF6134A">
      <w:start w:val="1"/>
      <w:numFmt w:val="bullet"/>
      <w:lvlText w:val=""/>
      <w:lvlJc w:val="left"/>
      <w:pPr>
        <w:ind w:left="1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8A0C0">
      <w:start w:val="1"/>
      <w:numFmt w:val="bullet"/>
      <w:lvlText w:val="o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02938A">
      <w:start w:val="1"/>
      <w:numFmt w:val="bullet"/>
      <w:lvlText w:val="▪"/>
      <w:lvlJc w:val="left"/>
      <w:pPr>
        <w:ind w:left="3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3C3BDA">
      <w:start w:val="1"/>
      <w:numFmt w:val="bullet"/>
      <w:lvlText w:val="•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E4A838">
      <w:start w:val="1"/>
      <w:numFmt w:val="bullet"/>
      <w:lvlText w:val="o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48F838">
      <w:start w:val="1"/>
      <w:numFmt w:val="bullet"/>
      <w:lvlText w:val="▪"/>
      <w:lvlJc w:val="left"/>
      <w:pPr>
        <w:ind w:left="5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CAB4">
      <w:start w:val="1"/>
      <w:numFmt w:val="bullet"/>
      <w:lvlText w:val="•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AC1C80">
      <w:start w:val="1"/>
      <w:numFmt w:val="bullet"/>
      <w:lvlText w:val="o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06C5C2">
      <w:start w:val="1"/>
      <w:numFmt w:val="bullet"/>
      <w:lvlText w:val="▪"/>
      <w:lvlJc w:val="left"/>
      <w:pPr>
        <w:ind w:left="7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2C4ADC"/>
    <w:multiLevelType w:val="multilevel"/>
    <w:tmpl w:val="3BDE2D04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pStyle w:val="2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2C"/>
    <w:rsid w:val="00465A2C"/>
    <w:rsid w:val="007D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F026"/>
  <w15:docId w15:val="{E7F640D1-CB12-4544-B6AF-971FFEF1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05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5"/>
      </w:numPr>
      <w:spacing w:after="14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5"/>
      </w:numPr>
      <w:spacing w:after="58"/>
      <w:ind w:left="10" w:right="7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7D582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4523</Words>
  <Characters>25785</Characters>
  <Application>Microsoft Office Word</Application>
  <DocSecurity>0</DocSecurity>
  <Lines>214</Lines>
  <Paragraphs>60</Paragraphs>
  <ScaleCrop>false</ScaleCrop>
  <Company/>
  <LinksUpToDate>false</LinksUpToDate>
  <CharactersWithSpaces>30248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1212</cp:lastModifiedBy>
  <cp:revision>2</cp:revision>
  <dcterms:created xsi:type="dcterms:W3CDTF">2023-10-28T14:01:00Z</dcterms:created>
  <dcterms:modified xsi:type="dcterms:W3CDTF">2023-10-28T14:01:00Z</dcterms:modified>
</cp:coreProperties>
</file>