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C1" w:rsidRPr="000015C8" w:rsidRDefault="00E44FC1" w:rsidP="00E44F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E44FC1" w:rsidRPr="000015C8" w:rsidRDefault="00E44FC1" w:rsidP="00E44F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E44FC1" w:rsidRPr="00355AFA" w:rsidRDefault="00E44FC1" w:rsidP="00E44FC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E44FC1" w:rsidRDefault="00E44FC1" w:rsidP="00E44FC1">
      <w:pPr>
        <w:spacing w:after="16" w:line="259" w:lineRule="auto"/>
        <w:ind w:right="0" w:firstLine="0"/>
        <w:jc w:val="left"/>
      </w:pPr>
    </w:p>
    <w:p w:rsidR="00E44FC1" w:rsidRDefault="00E44FC1" w:rsidP="00E44FC1">
      <w:pPr>
        <w:spacing w:after="16" w:line="259" w:lineRule="auto"/>
        <w:ind w:right="0" w:firstLine="0"/>
        <w:jc w:val="left"/>
      </w:pPr>
      <w:r>
        <w:t xml:space="preserve"> </w:t>
      </w:r>
    </w:p>
    <w:p w:rsidR="00E44FC1" w:rsidRDefault="00E44FC1" w:rsidP="00E44FC1">
      <w:pPr>
        <w:spacing w:after="73" w:line="259" w:lineRule="auto"/>
        <w:ind w:right="0" w:firstLine="0"/>
        <w:jc w:val="left"/>
      </w:pPr>
      <w:r>
        <w:t xml:space="preserve"> </w:t>
      </w:r>
    </w:p>
    <w:p w:rsidR="00E44FC1" w:rsidRDefault="00E44FC1" w:rsidP="00E44FC1">
      <w:pPr>
        <w:tabs>
          <w:tab w:val="center" w:pos="3991"/>
          <w:tab w:val="center" w:pos="6677"/>
        </w:tabs>
        <w:spacing w:after="16" w:line="259" w:lineRule="auto"/>
        <w:ind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</w:p>
    <w:p w:rsidR="00E44FC1" w:rsidRDefault="00977713" w:rsidP="00E44FC1">
      <w:pPr>
        <w:ind w:left="5864" w:right="0"/>
      </w:pPr>
      <w:r>
        <w:t xml:space="preserve">                 «Д</w:t>
      </w:r>
      <w:bookmarkStart w:id="0" w:name="_GoBack"/>
      <w:bookmarkEnd w:id="0"/>
      <w:r w:rsidR="00E44FC1">
        <w:t xml:space="preserve">етский сад «Родничок» </w:t>
      </w:r>
    </w:p>
    <w:p w:rsidR="00E44FC1" w:rsidRDefault="00E44FC1" w:rsidP="00E44FC1">
      <w:pPr>
        <w:tabs>
          <w:tab w:val="center" w:pos="3991"/>
          <w:tab w:val="center" w:pos="7409"/>
        </w:tabs>
        <w:ind w:right="0" w:firstLine="0"/>
        <w:jc w:val="left"/>
      </w:pPr>
      <w:r>
        <w:t>___________</w:t>
      </w:r>
      <w:r w:rsidR="00977713">
        <w:t>__________</w:t>
      </w:r>
      <w:r>
        <w:t xml:space="preserve">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1664F0" w:rsidRDefault="00E44FC1" w:rsidP="00E44FC1">
      <w:pPr>
        <w:tabs>
          <w:tab w:val="center" w:pos="3938"/>
          <w:tab w:val="center" w:pos="7470"/>
        </w:tabs>
        <w:ind w:left="-1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  <w:r w:rsidR="002322C9"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0" w:line="259" w:lineRule="auto"/>
        <w:ind w:right="0" w:firstLine="0"/>
        <w:jc w:val="left"/>
      </w:pPr>
      <w:r>
        <w:t xml:space="preserve"> </w:t>
      </w:r>
    </w:p>
    <w:p w:rsidR="00E44FC1" w:rsidRDefault="00E44FC1">
      <w:pPr>
        <w:spacing w:after="170" w:line="259" w:lineRule="auto"/>
        <w:ind w:right="0" w:firstLine="0"/>
        <w:jc w:val="left"/>
      </w:pPr>
    </w:p>
    <w:p w:rsidR="00E44FC1" w:rsidRDefault="00E44FC1">
      <w:pPr>
        <w:spacing w:after="170" w:line="259" w:lineRule="auto"/>
        <w:ind w:right="0" w:firstLine="0"/>
        <w:jc w:val="left"/>
      </w:pPr>
    </w:p>
    <w:p w:rsidR="00E44FC1" w:rsidRDefault="00E44FC1">
      <w:pPr>
        <w:spacing w:after="170" w:line="259" w:lineRule="auto"/>
        <w:ind w:right="0" w:firstLine="0"/>
        <w:jc w:val="left"/>
      </w:pPr>
    </w:p>
    <w:p w:rsidR="001664F0" w:rsidRDefault="002322C9">
      <w:pPr>
        <w:pStyle w:val="1"/>
      </w:pPr>
      <w:r>
        <w:t xml:space="preserve">ПОЛОЖЕНИЕ  </w:t>
      </w:r>
    </w:p>
    <w:p w:rsidR="001664F0" w:rsidRDefault="002322C9">
      <w:pPr>
        <w:spacing w:after="0" w:line="314" w:lineRule="auto"/>
        <w:ind w:left="2819" w:right="1265" w:hanging="1162"/>
        <w:jc w:val="left"/>
      </w:pPr>
      <w:r>
        <w:rPr>
          <w:b/>
          <w:sz w:val="32"/>
        </w:rPr>
        <w:t xml:space="preserve">об уполномоченном лице по охране </w:t>
      </w:r>
      <w:proofErr w:type="gramStart"/>
      <w:r>
        <w:rPr>
          <w:b/>
          <w:sz w:val="32"/>
        </w:rPr>
        <w:t>труда  от</w:t>
      </w:r>
      <w:proofErr w:type="gramEnd"/>
      <w:r>
        <w:rPr>
          <w:b/>
          <w:sz w:val="32"/>
        </w:rPr>
        <w:t xml:space="preserve"> трудового коллектива </w:t>
      </w:r>
    </w:p>
    <w:p w:rsidR="001664F0" w:rsidRDefault="002322C9">
      <w:pPr>
        <w:spacing w:after="20" w:line="259" w:lineRule="auto"/>
        <w:ind w:left="922" w:right="0" w:firstLine="0"/>
        <w:jc w:val="center"/>
      </w:pPr>
      <w:r>
        <w:rPr>
          <w:sz w:val="32"/>
        </w:rPr>
        <w:t xml:space="preserve"> </w:t>
      </w:r>
    </w:p>
    <w:p w:rsidR="001664F0" w:rsidRDefault="002322C9">
      <w:pPr>
        <w:spacing w:after="20" w:line="259" w:lineRule="auto"/>
        <w:ind w:left="76" w:right="0" w:firstLine="0"/>
        <w:jc w:val="center"/>
      </w:pPr>
      <w:r>
        <w:rPr>
          <w:sz w:val="32"/>
        </w:rPr>
        <w:t xml:space="preserve"> </w:t>
      </w:r>
    </w:p>
    <w:p w:rsidR="001664F0" w:rsidRDefault="002322C9">
      <w:pPr>
        <w:spacing w:after="25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1664F0" w:rsidRDefault="002322C9">
      <w:pPr>
        <w:spacing w:after="19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1664F0" w:rsidRDefault="00E44FC1">
      <w:pPr>
        <w:spacing w:after="0" w:line="259" w:lineRule="auto"/>
        <w:ind w:right="0" w:firstLine="0"/>
        <w:jc w:val="left"/>
      </w:pPr>
      <w:r>
        <w:rPr>
          <w:sz w:val="28"/>
        </w:rPr>
        <w:t xml:space="preserve">Введено </w:t>
      </w:r>
      <w:proofErr w:type="gramStart"/>
      <w:r>
        <w:rPr>
          <w:sz w:val="28"/>
        </w:rPr>
        <w:t>с  «</w:t>
      </w:r>
      <w:proofErr w:type="gramEnd"/>
      <w:r>
        <w:rPr>
          <w:sz w:val="28"/>
        </w:rPr>
        <w:t>01» апреля 2023</w:t>
      </w:r>
      <w:r w:rsidR="002322C9">
        <w:rPr>
          <w:sz w:val="28"/>
        </w:rPr>
        <w:t xml:space="preserve"> г. </w:t>
      </w:r>
    </w:p>
    <w:p w:rsidR="001664F0" w:rsidRDefault="002322C9">
      <w:pPr>
        <w:spacing w:after="55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0" w:line="264" w:lineRule="auto"/>
        <w:ind w:right="9289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1664F0" w:rsidRDefault="002322C9">
      <w:pPr>
        <w:spacing w:after="84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1664F0" w:rsidRDefault="002322C9">
      <w:pPr>
        <w:spacing w:after="2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109" w:line="259" w:lineRule="auto"/>
        <w:ind w:right="0" w:firstLine="0"/>
        <w:jc w:val="left"/>
      </w:pPr>
      <w:r>
        <w:t xml:space="preserve"> </w:t>
      </w:r>
    </w:p>
    <w:p w:rsidR="00E44FC1" w:rsidRDefault="00E44FC1">
      <w:pPr>
        <w:spacing w:after="109" w:line="259" w:lineRule="auto"/>
        <w:ind w:right="0" w:firstLine="0"/>
        <w:jc w:val="left"/>
      </w:pPr>
    </w:p>
    <w:p w:rsidR="00E44FC1" w:rsidRDefault="00E44FC1">
      <w:pPr>
        <w:spacing w:after="109" w:line="259" w:lineRule="auto"/>
        <w:ind w:right="0" w:firstLine="0"/>
        <w:jc w:val="left"/>
      </w:pPr>
    </w:p>
    <w:p w:rsidR="00E44FC1" w:rsidRDefault="00E44FC1">
      <w:pPr>
        <w:spacing w:after="109" w:line="259" w:lineRule="auto"/>
        <w:ind w:right="0" w:firstLine="0"/>
        <w:jc w:val="left"/>
      </w:pPr>
    </w:p>
    <w:p w:rsidR="001664F0" w:rsidRPr="00E44FC1" w:rsidRDefault="00E44FC1" w:rsidP="00E44FC1">
      <w:pPr>
        <w:spacing w:after="521" w:line="313" w:lineRule="auto"/>
        <w:ind w:left="1206" w:right="1140" w:firstLine="0"/>
        <w:jc w:val="center"/>
        <w:rPr>
          <w:szCs w:val="24"/>
        </w:rPr>
      </w:pPr>
      <w:r w:rsidRPr="00E44FC1">
        <w:rPr>
          <w:szCs w:val="24"/>
        </w:rPr>
        <w:t>с.Нечаевка Кизилюртовский р-он</w:t>
      </w:r>
    </w:p>
    <w:p w:rsidR="001664F0" w:rsidRDefault="002322C9">
      <w:pPr>
        <w:spacing w:after="0" w:line="259" w:lineRule="auto"/>
        <w:ind w:right="0" w:firstLine="0"/>
        <w:jc w:val="left"/>
      </w:pPr>
      <w:r>
        <w:rPr>
          <w:sz w:val="28"/>
        </w:rPr>
        <w:lastRenderedPageBreak/>
        <w:t xml:space="preserve"> </w:t>
      </w:r>
    </w:p>
    <w:p w:rsidR="001664F0" w:rsidRDefault="002322C9">
      <w:pPr>
        <w:ind w:left="-10" w:right="4"/>
      </w:pPr>
      <w:r>
        <w:t xml:space="preserve">Положение об уполномоченном лице по охране труда от трудового коллектива разработано в соответствии с требованиями ст. 370 Трудового кодекса Российской Федерации, Постановления Исполкома ФНПР от 26 сентября 2007 г. N 4-6 "О Методических рекомендациях по организации наблюдения (контроля) за состоянием условий и охраны труда на рабочих местах уполномоченными (доверенными) лицами профессиональных союзов" и определяет основные направления деятельности, права и обязанности уполномоченного лица по охране труда от трудового коллектива (далее - уполномоченный) по осуществлению контроля за соблюдением требований охраны труда в учреждении. </w:t>
      </w:r>
    </w:p>
    <w:p w:rsidR="001664F0" w:rsidRDefault="002322C9">
      <w:pPr>
        <w:spacing w:after="6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pStyle w:val="2"/>
        <w:ind w:right="1"/>
      </w:pPr>
      <w:r>
        <w:t xml:space="preserve">1. ОБЩИЕ ПОЛОЖЕНИЯ </w:t>
      </w:r>
    </w:p>
    <w:p w:rsidR="001664F0" w:rsidRDefault="002322C9">
      <w:pPr>
        <w:spacing w:after="62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/>
      </w:pPr>
      <w:r>
        <w:t xml:space="preserve">1.1. Уполномоченный в своей деятельности руководствуется требованиями охраны труда, настоящим Положением, локальными нормативными актами по охране труда. </w:t>
      </w:r>
    </w:p>
    <w:p w:rsidR="001664F0" w:rsidRDefault="002322C9">
      <w:pPr>
        <w:ind w:left="-10" w:right="4"/>
      </w:pPr>
      <w:r>
        <w:t xml:space="preserve">1.2. Трудовой коллектив учреждения осуществляет выбор уполномоченного по охране труда. </w:t>
      </w:r>
    </w:p>
    <w:p w:rsidR="001664F0" w:rsidRDefault="002322C9">
      <w:pPr>
        <w:ind w:left="-10" w:right="4"/>
      </w:pPr>
      <w:r>
        <w:t xml:space="preserve">1.3. Уполномоченным не может быть избран работник (должностное лицо), в функциональные обязанности которого входит обеспечение безопасных условий и охраны труда в учреждении. </w:t>
      </w:r>
    </w:p>
    <w:p w:rsidR="001664F0" w:rsidRDefault="002322C9">
      <w:pPr>
        <w:ind w:left="-10" w:right="4"/>
      </w:pPr>
      <w:r>
        <w:t xml:space="preserve">1.4. Трудовой коллектив осуществляет выбор уполномоченного по охране труда на общем собрании трудового коллектива. Уполномоченный избирается открытым голосованием, сроком на 3 года. </w:t>
      </w:r>
    </w:p>
    <w:p w:rsidR="001664F0" w:rsidRDefault="002322C9">
      <w:pPr>
        <w:ind w:left="-10" w:right="4"/>
      </w:pPr>
      <w:r>
        <w:t xml:space="preserve">1.5. Уполномоченные осуществляют свою деятельность во взаимодействии с руководителями и иными должностными лицами учреждения, службой охраны труда и другими службами учреждения, комитетом по охране труда, территориальными органами федеральных органов исполнительной власти, уполномоченных на проведение надзора и контроля. </w:t>
      </w:r>
    </w:p>
    <w:p w:rsidR="001664F0" w:rsidRDefault="002322C9">
      <w:pPr>
        <w:ind w:left="-10" w:right="4"/>
      </w:pPr>
      <w:r>
        <w:t xml:space="preserve">1.6. Уполномоченный по охране труда периодически отчитывается о своей работе на общем собрании трудового коллектива. Уполномоченные представляют отчет о своей работе (два раза в год). </w:t>
      </w:r>
    </w:p>
    <w:p w:rsidR="001664F0" w:rsidRDefault="002322C9">
      <w:pPr>
        <w:ind w:left="-10" w:right="4"/>
      </w:pPr>
      <w:r>
        <w:t xml:space="preserve">1.7. По решению собрания трудового коллектива уполномоченный может быть отозван до истечения срока действия своих полномочий, если он не выполняет возложенные на него функции по защите прав и интересов работников на безопасные условия труда. </w:t>
      </w:r>
    </w:p>
    <w:p w:rsidR="001664F0" w:rsidRDefault="002322C9">
      <w:pPr>
        <w:ind w:left="-10" w:right="4"/>
      </w:pPr>
      <w:r>
        <w:t xml:space="preserve">1.8. Уполномоченный в процессе своей трудовой деятельности руководствуется правовыми и нормативными актами по охране труда, нормативно-технической документацией учреждения. </w:t>
      </w:r>
    </w:p>
    <w:p w:rsidR="001664F0" w:rsidRDefault="002322C9">
      <w:pPr>
        <w:ind w:left="-10" w:right="4"/>
      </w:pPr>
      <w:r>
        <w:t xml:space="preserve">1.9. Работодатель оказывает необходимую помощь и поддержку уполномоченному по выполнению возложенных на него обязанностей. </w:t>
      </w:r>
    </w:p>
    <w:p w:rsidR="001664F0" w:rsidRDefault="002322C9">
      <w:pPr>
        <w:spacing w:after="72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pStyle w:val="2"/>
        <w:ind w:right="3"/>
      </w:pPr>
      <w:r>
        <w:t xml:space="preserve">2. ЗАДАЧИ УПОЛНОМОЧЕННОГО </w:t>
      </w:r>
    </w:p>
    <w:p w:rsidR="001664F0" w:rsidRDefault="002322C9">
      <w:pPr>
        <w:spacing w:after="63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567" w:right="4" w:firstLine="0"/>
      </w:pPr>
      <w:r>
        <w:t xml:space="preserve">Задачами уполномоченного являются: </w:t>
      </w:r>
    </w:p>
    <w:p w:rsidR="001664F0" w:rsidRDefault="002322C9">
      <w:pPr>
        <w:ind w:left="-10" w:right="4"/>
      </w:pPr>
      <w:r>
        <w:t xml:space="preserve">2.1. Содействие созданию в учреждении здоровых и безопасных условий труда, соответствующих требованиям инструкций, норм и правил по охране труда. </w:t>
      </w:r>
    </w:p>
    <w:p w:rsidR="001664F0" w:rsidRDefault="002322C9">
      <w:pPr>
        <w:ind w:left="-10" w:right="4"/>
      </w:pPr>
      <w:r>
        <w:t xml:space="preserve">2.2. Осуществление в учреждении контроля в форме обследования и (или) наблюдения за состоянием условий и охраны труда на рабочих местах. </w:t>
      </w:r>
    </w:p>
    <w:p w:rsidR="001664F0" w:rsidRDefault="002322C9">
      <w:pPr>
        <w:ind w:left="-10" w:right="4"/>
      </w:pPr>
      <w:r>
        <w:lastRenderedPageBreak/>
        <w:t xml:space="preserve">2.3. Подготовка предложений работодателю (должностному лицу) по улучшению условий и охраны труда на рабочих местах на основе проводимого анализа. </w:t>
      </w:r>
    </w:p>
    <w:p w:rsidR="001664F0" w:rsidRDefault="002322C9">
      <w:pPr>
        <w:ind w:left="-10" w:right="4"/>
      </w:pPr>
      <w:r>
        <w:t xml:space="preserve">2.4. Представление интересов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 в условиях, отвечающих требованиям охраны труда. </w:t>
      </w:r>
    </w:p>
    <w:p w:rsidR="001664F0" w:rsidRDefault="002322C9">
      <w:pPr>
        <w:ind w:left="-10" w:right="4"/>
      </w:pPr>
      <w:r>
        <w:t xml:space="preserve">2.5. Информирование и консультирование работников по вопросам их прав и гарантий на безопасный и здоровый труд. </w:t>
      </w:r>
    </w:p>
    <w:p w:rsidR="001664F0" w:rsidRDefault="002322C9">
      <w:pPr>
        <w:spacing w:after="72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pStyle w:val="2"/>
        <w:ind w:right="8"/>
      </w:pPr>
      <w:r>
        <w:t xml:space="preserve">3. ФУНКЦИИ УПОЛНОМОЧЕННОГО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/>
      </w:pPr>
      <w:r>
        <w:t xml:space="preserve">Для решения задач, поставленных перед уполномоченным, на него возлагаются следующие функции: </w:t>
      </w:r>
    </w:p>
    <w:p w:rsidR="001664F0" w:rsidRDefault="002322C9">
      <w:pPr>
        <w:ind w:left="-10" w:right="4"/>
      </w:pPr>
      <w:r>
        <w:t xml:space="preserve">3.1.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нарушений. </w:t>
      </w:r>
    </w:p>
    <w:p w:rsidR="001664F0" w:rsidRDefault="002322C9">
      <w:pPr>
        <w:ind w:left="-10" w:right="4"/>
      </w:pPr>
      <w:r>
        <w:t xml:space="preserve">3.2. Информирование работников о необходимости выполнения инструкций по охране труда, правильного применения ими средств индивидуальной и коллективной защиты, содержания их в исправном состоянии, применения и использования в работе исправного и безопасного оборудования. </w:t>
      </w:r>
    </w:p>
    <w:p w:rsidR="001664F0" w:rsidRDefault="002322C9">
      <w:pPr>
        <w:ind w:left="-10" w:right="4"/>
      </w:pPr>
      <w:r>
        <w:t xml:space="preserve">3.3. Осуществление контроля в учреждении за ходом выполнения мероприятий по охране труда, и доведение до сведения должностных лиц об имеющихся недостатках по выполнению этих мероприятий. </w:t>
      </w:r>
    </w:p>
    <w:p w:rsidR="001664F0" w:rsidRDefault="002322C9">
      <w:pPr>
        <w:ind w:left="-10" w:right="4"/>
      </w:pPr>
      <w:r>
        <w:t xml:space="preserve">3.4. Информирование работников учреждения о проводимых мероприятиях по улучшению условий труда на рабочих местах, об отнесении условий труда на рабочих местах по степени вредности и опасности к определенному классу (оптимальному, допустимому, вредному и опасному) на основании специальной оценки условий труда. </w:t>
      </w:r>
    </w:p>
    <w:p w:rsidR="001664F0" w:rsidRDefault="002322C9">
      <w:pPr>
        <w:ind w:left="-10" w:right="4"/>
      </w:pPr>
      <w:r>
        <w:t xml:space="preserve">3.5. Содействие должностным лицам по обязательному прохождению работниками учреждения периодических медицинских осмотров (обследований) в установленные работодателем сроки. </w:t>
      </w:r>
    </w:p>
    <w:p w:rsidR="001664F0" w:rsidRDefault="002322C9">
      <w:pPr>
        <w:ind w:left="-10" w:right="4"/>
      </w:pPr>
      <w:r>
        <w:t xml:space="preserve">3.6. Осуществление контроля по своевременному обеспечению работников учреждения средствами индивидуальной и коллективной защиты, молоком или другими равноценными продуктами, лечебно-профилактическим питанием на работах с вредными и (или) опасными условиями труда. </w:t>
      </w:r>
    </w:p>
    <w:p w:rsidR="001664F0" w:rsidRDefault="002322C9">
      <w:pPr>
        <w:ind w:left="-10" w:right="4"/>
      </w:pPr>
      <w:r>
        <w:t xml:space="preserve">3.7. Проведение проверок и обследований оборудования, находящегося в учреждении, с целью определения его соответствия государственным нормативным требованиям охраны труда, а также эффективности работы вентиляционных систем и систем, обеспечивающих освещение рабочих мест. </w:t>
      </w:r>
    </w:p>
    <w:p w:rsidR="001664F0" w:rsidRDefault="002322C9">
      <w:pPr>
        <w:ind w:left="-10" w:right="4"/>
      </w:pPr>
      <w:r>
        <w:t xml:space="preserve">3.8. Информирование работодателя (должностного лица) о любой ситуации, угрожающей жизни и здоровью работников, о каждом несчастном случае, происшедшем с работником учреждения, об ухудшении их здоровья. </w:t>
      </w:r>
    </w:p>
    <w:p w:rsidR="001664F0" w:rsidRDefault="002322C9">
      <w:pPr>
        <w:ind w:left="-10" w:right="4"/>
      </w:pPr>
      <w:r>
        <w:t xml:space="preserve">3.9. Участие в учреждении первой помощи, а при необходимости оказание первой помощи пострадавшему в результате несчастного случая, происшедшего в учреждении. </w:t>
      </w:r>
    </w:p>
    <w:p w:rsidR="001664F0" w:rsidRDefault="002322C9">
      <w:pPr>
        <w:ind w:left="-10" w:right="4"/>
      </w:pPr>
      <w:r>
        <w:t xml:space="preserve">3.10. Подготовка предложений работодателю по совершенствованию инструкций по охране труда, проектам локальных нормативных актов по охране труда. </w:t>
      </w:r>
    </w:p>
    <w:p w:rsidR="001664F0" w:rsidRDefault="002322C9">
      <w:pPr>
        <w:ind w:left="-10" w:right="4"/>
      </w:pPr>
      <w:r>
        <w:t xml:space="preserve">3.11. Участие в расследовании происшедших в учреждении аварий и несчастных случаев, а также обеспечение контроля за мероприятиями по их недопущению. </w:t>
      </w:r>
    </w:p>
    <w:p w:rsidR="001664F0" w:rsidRDefault="002322C9">
      <w:pPr>
        <w:ind w:left="-10" w:right="4"/>
      </w:pPr>
      <w:r>
        <w:lastRenderedPageBreak/>
        <w:t xml:space="preserve">3.12. Участие в разработке мероприятий по предупреждению несчастных случаев на производстве и профессиональных заболеваний, улучшению условий труда. </w:t>
      </w:r>
    </w:p>
    <w:p w:rsidR="001664F0" w:rsidRDefault="002322C9">
      <w:pPr>
        <w:ind w:left="-10" w:right="4"/>
      </w:pPr>
      <w:r>
        <w:t xml:space="preserve">3.13. Участие в защите интересов пострадавшего от несчастного случая на производстве при рассмотрении дел в суде и других инстанциях. </w:t>
      </w:r>
    </w:p>
    <w:p w:rsidR="001664F0" w:rsidRDefault="002322C9">
      <w:pPr>
        <w:ind w:left="567" w:right="4" w:firstLine="0"/>
      </w:pPr>
      <w:r>
        <w:t xml:space="preserve">3.14. Участие в проведении специальной оценки условий труда.  </w:t>
      </w:r>
    </w:p>
    <w:p w:rsidR="001664F0" w:rsidRDefault="002322C9">
      <w:pPr>
        <w:ind w:left="-10" w:right="4"/>
      </w:pPr>
      <w:r>
        <w:t xml:space="preserve">3.15. Участие в работе комиссии по охране труда (в качестве представителя от трудового коллектива ДОУ). </w:t>
      </w:r>
    </w:p>
    <w:p w:rsidR="001664F0" w:rsidRDefault="002322C9">
      <w:pPr>
        <w:spacing w:after="38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pStyle w:val="2"/>
        <w:ind w:right="3"/>
      </w:pPr>
      <w:r>
        <w:t xml:space="preserve">4. ПРАВА УПОЛНОМОЧЕННОГО </w:t>
      </w:r>
    </w:p>
    <w:p w:rsidR="001664F0" w:rsidRDefault="002322C9">
      <w:pPr>
        <w:spacing w:after="93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1664F0" w:rsidRDefault="002322C9">
      <w:pPr>
        <w:spacing w:after="61" w:line="259" w:lineRule="auto"/>
        <w:ind w:right="102" w:firstLine="0"/>
        <w:jc w:val="center"/>
      </w:pPr>
      <w:r>
        <w:t xml:space="preserve">Для выполнения возложенных на него функций уполномоченный имеет право: </w:t>
      </w:r>
    </w:p>
    <w:p w:rsidR="001664F0" w:rsidRDefault="002322C9">
      <w:pPr>
        <w:ind w:left="-10" w:right="4"/>
      </w:pPr>
      <w:r>
        <w:t xml:space="preserve">4.1. Осуществлять контроль в учреждении за соблюдением требований инструкций, правил и норм по охране труда, локальных нормативных актов. </w:t>
      </w:r>
    </w:p>
    <w:p w:rsidR="001664F0" w:rsidRDefault="002322C9">
      <w:pPr>
        <w:ind w:left="-10" w:right="4"/>
      </w:pPr>
      <w:r>
        <w:t xml:space="preserve">4.5. Осуществлять проверки или обследования состояния условий и охраны труда на рабочих местах, выполнения мероприятий. </w:t>
      </w:r>
    </w:p>
    <w:p w:rsidR="001664F0" w:rsidRDefault="002322C9">
      <w:pPr>
        <w:ind w:left="-10" w:right="4"/>
      </w:pPr>
      <w:r>
        <w:t xml:space="preserve">4.6. Принимать участие в расследовании несчастных случаев на производстве и профессиональных заболеваний. </w:t>
      </w:r>
    </w:p>
    <w:p w:rsidR="001664F0" w:rsidRDefault="002322C9">
      <w:pPr>
        <w:ind w:left="-10" w:right="4"/>
      </w:pPr>
      <w:r>
        <w:t xml:space="preserve">4.7. Получать информацию от работодателя и иных должностных лиц учреждения о состоянии условий и охраны труда, а также о мерах по защите от воздействия вредных и (или) опасных производственных факторов. </w:t>
      </w:r>
    </w:p>
    <w:p w:rsidR="001664F0" w:rsidRDefault="002322C9">
      <w:pPr>
        <w:ind w:left="-10" w:right="4"/>
      </w:pPr>
      <w:r>
        <w:t xml:space="preserve">4.8. Вносить обязательные для рассмотрения должностными лицами учреждения предложения (представления) об устранении нарушений требований охраны труда. </w:t>
      </w:r>
    </w:p>
    <w:p w:rsidR="001664F0" w:rsidRDefault="002322C9">
      <w:pPr>
        <w:ind w:left="-10" w:right="4"/>
      </w:pPr>
      <w:r>
        <w:t xml:space="preserve">4.9. Защищать права и законные интересы работников по вопросам возмещения вреда, причиненного их здоровью на производстве (работе). </w:t>
      </w:r>
    </w:p>
    <w:p w:rsidR="001664F0" w:rsidRDefault="002322C9">
      <w:pPr>
        <w:ind w:left="-10" w:right="4"/>
      </w:pPr>
      <w:r>
        <w:t xml:space="preserve">4.10. Направлять предложения должностным лицам о приостановке работ в случаях непосредственной угрозы жизни и здоровью работников. </w:t>
      </w:r>
    </w:p>
    <w:p w:rsidR="001664F0" w:rsidRDefault="002322C9">
      <w:pPr>
        <w:ind w:left="-10" w:right="4"/>
      </w:pPr>
      <w:r>
        <w:t xml:space="preserve">4.11. Принимать участие в рассмотрении трудовых споров, связанных с нарушением требований охраны труда. </w:t>
      </w:r>
    </w:p>
    <w:p w:rsidR="001664F0" w:rsidRDefault="002322C9">
      <w:pPr>
        <w:ind w:left="-10" w:right="4"/>
      </w:pPr>
      <w:r>
        <w:t xml:space="preserve">4.12. Вносить работодателю предложения по проектам локальных нормативных правовых актов об охране труда. </w:t>
      </w:r>
    </w:p>
    <w:p w:rsidR="001664F0" w:rsidRDefault="002322C9">
      <w:pPr>
        <w:ind w:left="-10" w:right="4"/>
      </w:pPr>
      <w:r>
        <w:t xml:space="preserve">4.13. Обращаться в соответствующие органы с предложениями о привлечении к ответственности должностных лиц, виновных в нарушении требований охраны труда, сокрытии фактов несчастных случаев на производстве. </w:t>
      </w:r>
    </w:p>
    <w:p w:rsidR="001664F0" w:rsidRDefault="002322C9">
      <w:pPr>
        <w:spacing w:after="72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pStyle w:val="2"/>
        <w:ind w:right="6"/>
      </w:pPr>
      <w:r>
        <w:t xml:space="preserve">5. ОБЕСПЕЧЕНИЕ ДЕЯТЕЛЬНОСТИ УПОЛНОМОЧЕННОГО </w:t>
      </w:r>
    </w:p>
    <w:p w:rsidR="001664F0" w:rsidRDefault="002322C9">
      <w:pPr>
        <w:spacing w:after="62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/>
      </w:pPr>
      <w:r>
        <w:t xml:space="preserve">5.1. Работодатель обязан создавать необходимые условия для работы уполномоченного (доверенного) лица по охране труда, обеспечению его правилами, инструкциями, другими нормативными и справочными материалами по охране труда. </w:t>
      </w:r>
    </w:p>
    <w:p w:rsidR="001664F0" w:rsidRDefault="002322C9">
      <w:pPr>
        <w:spacing w:after="34"/>
        <w:ind w:left="-10" w:right="4"/>
      </w:pPr>
      <w:r>
        <w:t xml:space="preserve">5.2. Вновь избранный уполномоченный должен быть обучен по специальной программе на курсах по охране труда в специализированных учебных центрах, имеющих соответствующее разрешение государственных органов. </w:t>
      </w:r>
    </w:p>
    <w:p w:rsidR="001664F0" w:rsidRDefault="002322C9">
      <w:pPr>
        <w:ind w:left="567" w:right="4" w:firstLine="0"/>
      </w:pPr>
      <w:r>
        <w:lastRenderedPageBreak/>
        <w:t>5.</w:t>
      </w:r>
      <w:r>
        <w:rPr>
          <w:rFonts w:ascii="Arial" w:eastAsia="Arial" w:hAnsi="Arial" w:cs="Arial"/>
        </w:rPr>
        <w:t>3</w:t>
      </w:r>
      <w:r>
        <w:t xml:space="preserve">. Уполномоченному выдается установленного образца удостоверение. </w:t>
      </w:r>
    </w:p>
    <w:p w:rsidR="001664F0" w:rsidRDefault="002322C9">
      <w:pPr>
        <w:ind w:left="-10" w:right="4"/>
      </w:pPr>
      <w:r>
        <w:t xml:space="preserve">5.4. За активную и добросовестную работу по предупреждению несчастных случаев и профессиональных заболеваний в учреждении, улучшению условий труда на рабочих местах уполномоченный может быть материально и морально поощрен. </w:t>
      </w:r>
    </w:p>
    <w:p w:rsidR="001664F0" w:rsidRDefault="002322C9">
      <w:pPr>
        <w:ind w:left="-10" w:right="4"/>
      </w:pPr>
      <w:r>
        <w:t xml:space="preserve">5.5. 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7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16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t xml:space="preserve"> </w:t>
      </w:r>
    </w:p>
    <w:p w:rsidR="005B7461" w:rsidRDefault="005B7461">
      <w:pPr>
        <w:spacing w:after="0" w:line="259" w:lineRule="auto"/>
        <w:ind w:right="0" w:firstLine="0"/>
        <w:jc w:val="left"/>
      </w:pPr>
    </w:p>
    <w:p w:rsidR="005B7461" w:rsidRDefault="005B7461">
      <w:pPr>
        <w:spacing w:after="0" w:line="259" w:lineRule="auto"/>
        <w:ind w:right="0" w:firstLine="0"/>
        <w:jc w:val="left"/>
      </w:pPr>
    </w:p>
    <w:p w:rsidR="001664F0" w:rsidRDefault="002322C9">
      <w:pPr>
        <w:spacing w:after="19" w:line="259" w:lineRule="auto"/>
        <w:ind w:left="10" w:right="-14" w:hanging="10"/>
        <w:jc w:val="right"/>
      </w:pPr>
      <w:r>
        <w:lastRenderedPageBreak/>
        <w:t xml:space="preserve">Приложение 1 </w:t>
      </w:r>
    </w:p>
    <w:p w:rsidR="001664F0" w:rsidRDefault="002322C9">
      <w:pPr>
        <w:spacing w:after="6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pStyle w:val="2"/>
        <w:ind w:right="8"/>
      </w:pPr>
      <w:r>
        <w:t xml:space="preserve">ПРЕДСТАВЛЕНИЕ уполномоченного (доверенного) лица по охране труда </w:t>
      </w:r>
    </w:p>
    <w:p w:rsidR="001664F0" w:rsidRDefault="002322C9">
      <w:pPr>
        <w:spacing w:after="44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ind w:left="-10" w:right="4" w:firstLine="0"/>
      </w:pPr>
      <w:r>
        <w:t>“___</w:t>
      </w:r>
      <w:proofErr w:type="gramStart"/>
      <w:r>
        <w:t>_”_</w:t>
      </w:r>
      <w:proofErr w:type="gramEnd"/>
      <w:r>
        <w:t xml:space="preserve">_____________20___ г.                                           №______ </w:t>
      </w:r>
    </w:p>
    <w:p w:rsidR="001664F0" w:rsidRDefault="002322C9">
      <w:pPr>
        <w:spacing w:after="64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 w:firstLine="0"/>
      </w:pPr>
      <w:r>
        <w:t xml:space="preserve">Кому_____________________________________________________ </w:t>
      </w:r>
    </w:p>
    <w:p w:rsidR="001664F0" w:rsidRDefault="002322C9">
      <w:pPr>
        <w:spacing w:after="64" w:line="254" w:lineRule="auto"/>
        <w:ind w:left="-5" w:right="0" w:hanging="10"/>
        <w:jc w:val="left"/>
      </w:pPr>
      <w:r>
        <w:rPr>
          <w:sz w:val="18"/>
        </w:rPr>
        <w:t xml:space="preserve">                                              (должность, </w:t>
      </w:r>
      <w:proofErr w:type="gramStart"/>
      <w:r>
        <w:rPr>
          <w:sz w:val="18"/>
        </w:rPr>
        <w:t>Ф.,И.</w:t>
      </w:r>
      <w:proofErr w:type="gramEnd"/>
      <w:r>
        <w:rPr>
          <w:sz w:val="18"/>
        </w:rPr>
        <w:t xml:space="preserve">,О.)    </w:t>
      </w:r>
    </w:p>
    <w:p w:rsidR="001664F0" w:rsidRDefault="002322C9">
      <w:pPr>
        <w:ind w:left="-10" w:right="4" w:firstLine="0"/>
      </w:pPr>
      <w:r>
        <w:t xml:space="preserve">__________________________________________________________ </w:t>
      </w:r>
    </w:p>
    <w:p w:rsidR="001664F0" w:rsidRDefault="002322C9">
      <w:pPr>
        <w:ind w:left="-10" w:right="4" w:firstLine="0"/>
      </w:pPr>
      <w:r>
        <w:t xml:space="preserve">__________________________________________________________ </w:t>
      </w:r>
    </w:p>
    <w:p w:rsidR="001664F0" w:rsidRDefault="002322C9">
      <w:pPr>
        <w:spacing w:after="64" w:line="254" w:lineRule="auto"/>
        <w:ind w:left="-5" w:right="4943" w:hanging="10"/>
        <w:jc w:val="left"/>
      </w:pPr>
      <w:r>
        <w:rPr>
          <w:sz w:val="18"/>
        </w:rPr>
        <w:t xml:space="preserve">                    (наименование структурного подразделения) </w:t>
      </w:r>
      <w:r>
        <w:t xml:space="preserve"> </w:t>
      </w:r>
    </w:p>
    <w:p w:rsidR="001664F0" w:rsidRDefault="002322C9">
      <w:pPr>
        <w:spacing w:after="10" w:line="264" w:lineRule="auto"/>
        <w:ind w:left="-5" w:right="0" w:hanging="10"/>
        <w:jc w:val="left"/>
      </w:pPr>
      <w:r>
        <w:rPr>
          <w:b/>
        </w:rPr>
        <w:t xml:space="preserve">В соответствии </w:t>
      </w:r>
      <w:proofErr w:type="gramStart"/>
      <w:r>
        <w:rPr>
          <w:b/>
        </w:rPr>
        <w:t>с  _</w:t>
      </w:r>
      <w:proofErr w:type="gramEnd"/>
      <w:r>
        <w:rPr>
          <w:b/>
        </w:rPr>
        <w:t xml:space="preserve">_________________________________________ </w:t>
      </w:r>
      <w:r>
        <w:t xml:space="preserve">__________________________________________________________ </w:t>
      </w:r>
    </w:p>
    <w:p w:rsidR="001664F0" w:rsidRDefault="002322C9">
      <w:pPr>
        <w:spacing w:after="64" w:line="254" w:lineRule="auto"/>
        <w:ind w:left="-5" w:right="0" w:hanging="10"/>
        <w:jc w:val="left"/>
      </w:pPr>
      <w:proofErr w:type="gramStart"/>
      <w:r>
        <w:rPr>
          <w:sz w:val="18"/>
        </w:rPr>
        <w:t>( наименование</w:t>
      </w:r>
      <w:proofErr w:type="gramEnd"/>
      <w:r>
        <w:rPr>
          <w:sz w:val="18"/>
        </w:rPr>
        <w:t xml:space="preserve"> законодательных и иных нормативных правовых актов по охране труда)      </w:t>
      </w:r>
    </w:p>
    <w:p w:rsidR="001664F0" w:rsidRDefault="002322C9">
      <w:pPr>
        <w:spacing w:after="63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 w:firstLine="0"/>
      </w:pPr>
      <w:r>
        <w:t xml:space="preserve">предлагаю устранить следующие нарушения требований: </w:t>
      </w:r>
    </w:p>
    <w:p w:rsidR="001664F0" w:rsidRDefault="002322C9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263" w:type="dxa"/>
        <w:tblInd w:w="-74" w:type="dxa"/>
        <w:tblCellMar>
          <w:top w:w="9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783"/>
        <w:gridCol w:w="6497"/>
        <w:gridCol w:w="1983"/>
      </w:tblGrid>
      <w:tr w:rsidR="001664F0">
        <w:trPr>
          <w:trHeight w:val="648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61" w:line="259" w:lineRule="auto"/>
              <w:ind w:left="197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1664F0" w:rsidRDefault="002322C9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</w:rPr>
              <w:t xml:space="preserve">Перечень выявленных нарушений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Сроки устранения </w:t>
            </w:r>
          </w:p>
        </w:tc>
      </w:tr>
      <w:tr w:rsidR="001664F0">
        <w:trPr>
          <w:trHeight w:val="653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21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21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8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8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53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9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7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7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8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53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8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17" w:line="259" w:lineRule="auto"/>
              <w:ind w:right="0" w:firstLine="0"/>
              <w:jc w:val="left"/>
            </w:pPr>
            <w:r>
              <w:t xml:space="preserve">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1664F0" w:rsidRDefault="002322C9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7892" w:type="dxa"/>
        <w:tblInd w:w="0" w:type="dxa"/>
        <w:tblLook w:val="04A0" w:firstRow="1" w:lastRow="0" w:firstColumn="1" w:lastColumn="0" w:noHBand="0" w:noVBand="1"/>
      </w:tblPr>
      <w:tblGrid>
        <w:gridCol w:w="4788"/>
        <w:gridCol w:w="3104"/>
      </w:tblGrid>
      <w:tr w:rsidR="001664F0">
        <w:trPr>
          <w:trHeight w:val="93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67" w:line="259" w:lineRule="auto"/>
              <w:ind w:right="0" w:firstLine="0"/>
              <w:jc w:val="left"/>
            </w:pPr>
            <w:r>
              <w:t xml:space="preserve">Уполномоченный </w:t>
            </w:r>
          </w:p>
          <w:p w:rsidR="001664F0" w:rsidRDefault="002322C9">
            <w:pPr>
              <w:spacing w:after="16" w:line="259" w:lineRule="auto"/>
              <w:ind w:right="0" w:firstLine="0"/>
              <w:jc w:val="left"/>
            </w:pPr>
            <w:r>
              <w:t xml:space="preserve">по охране труда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72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21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____________________________________ </w:t>
            </w:r>
          </w:p>
          <w:p w:rsidR="001664F0" w:rsidRDefault="002322C9">
            <w:pPr>
              <w:spacing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                      (Ф.И.О.) </w:t>
            </w:r>
          </w:p>
          <w:p w:rsidR="001664F0" w:rsidRDefault="002322C9">
            <w:pPr>
              <w:spacing w:after="0" w:line="259" w:lineRule="auto"/>
              <w:ind w:right="17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25" w:line="259" w:lineRule="auto"/>
              <w:ind w:right="0" w:firstLine="0"/>
            </w:pPr>
            <w:r>
              <w:rPr>
                <w:sz w:val="18"/>
              </w:rPr>
              <w:t xml:space="preserve">__________________________________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                         (дата, подпись) </w:t>
            </w:r>
          </w:p>
        </w:tc>
      </w:tr>
      <w:tr w:rsidR="001664F0">
        <w:trPr>
          <w:trHeight w:val="45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Представление получил 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664F0" w:rsidRDefault="002322C9">
            <w:pPr>
              <w:spacing w:after="25" w:line="259" w:lineRule="auto"/>
              <w:ind w:right="0" w:firstLine="0"/>
            </w:pPr>
            <w:r>
              <w:rPr>
                <w:sz w:val="18"/>
              </w:rPr>
              <w:t xml:space="preserve">__________________________________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                         (дата, подпись) </w:t>
            </w:r>
          </w:p>
        </w:tc>
      </w:tr>
    </w:tbl>
    <w:p w:rsidR="001664F0" w:rsidRDefault="002322C9">
      <w:pPr>
        <w:spacing w:after="0" w:line="259" w:lineRule="auto"/>
        <w:ind w:left="263" w:right="0" w:firstLine="0"/>
        <w:jc w:val="center"/>
        <w:rPr>
          <w:sz w:val="18"/>
        </w:rPr>
      </w:pPr>
      <w:r>
        <w:rPr>
          <w:sz w:val="18"/>
        </w:rPr>
        <w:t xml:space="preserve"> </w:t>
      </w:r>
    </w:p>
    <w:p w:rsidR="005B7461" w:rsidRDefault="005B7461">
      <w:pPr>
        <w:spacing w:after="0" w:line="259" w:lineRule="auto"/>
        <w:ind w:left="263" w:right="0" w:firstLine="0"/>
        <w:jc w:val="center"/>
      </w:pPr>
    </w:p>
    <w:p w:rsidR="001664F0" w:rsidRDefault="002322C9">
      <w:pPr>
        <w:spacing w:after="19" w:line="259" w:lineRule="auto"/>
        <w:ind w:left="10" w:right="-14" w:hanging="10"/>
        <w:jc w:val="right"/>
      </w:pPr>
      <w:r>
        <w:lastRenderedPageBreak/>
        <w:t xml:space="preserve">Приложение 2 </w:t>
      </w:r>
    </w:p>
    <w:p w:rsidR="001664F0" w:rsidRDefault="002322C9">
      <w:pPr>
        <w:spacing w:after="21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spacing w:after="68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spacing w:after="14" w:line="259" w:lineRule="auto"/>
        <w:ind w:left="10" w:right="2" w:hanging="10"/>
        <w:jc w:val="center"/>
      </w:pPr>
      <w:r>
        <w:rPr>
          <w:b/>
        </w:rPr>
        <w:t>Отчет</w:t>
      </w:r>
      <w:r>
        <w:t xml:space="preserve"> </w:t>
      </w:r>
      <w:r>
        <w:rPr>
          <w:b/>
        </w:rPr>
        <w:t xml:space="preserve">о работе уполномоченного (доверенного) лиц по охране труда </w:t>
      </w:r>
    </w:p>
    <w:p w:rsidR="001664F0" w:rsidRDefault="002322C9">
      <w:pPr>
        <w:spacing w:after="1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pStyle w:val="2"/>
        <w:ind w:right="12"/>
      </w:pPr>
      <w:r>
        <w:t xml:space="preserve">_____________________________________________________________ </w:t>
      </w:r>
    </w:p>
    <w:p w:rsidR="001664F0" w:rsidRDefault="002322C9">
      <w:pPr>
        <w:spacing w:after="65" w:line="259" w:lineRule="auto"/>
        <w:ind w:right="6" w:firstLine="0"/>
        <w:jc w:val="center"/>
      </w:pPr>
      <w:r>
        <w:rPr>
          <w:sz w:val="18"/>
        </w:rPr>
        <w:t xml:space="preserve">(наименование учреждения) </w:t>
      </w:r>
    </w:p>
    <w:p w:rsidR="001664F0" w:rsidRDefault="002322C9">
      <w:pPr>
        <w:spacing w:after="6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spacing w:after="14" w:line="259" w:lineRule="auto"/>
        <w:ind w:left="10" w:right="8" w:hanging="10"/>
        <w:jc w:val="center"/>
      </w:pPr>
      <w:r>
        <w:rPr>
          <w:b/>
        </w:rPr>
        <w:t xml:space="preserve">за 20___ год. </w:t>
      </w:r>
    </w:p>
    <w:p w:rsidR="001664F0" w:rsidRDefault="002322C9">
      <w:pPr>
        <w:spacing w:after="1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41" w:type="dxa"/>
        <w:tblInd w:w="-11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2"/>
        <w:gridCol w:w="5504"/>
        <w:gridCol w:w="1704"/>
        <w:gridCol w:w="1671"/>
      </w:tblGrid>
      <w:tr w:rsidR="001664F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6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Показатели: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Отчетный период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Предыдущий период </w:t>
            </w:r>
          </w:p>
        </w:tc>
      </w:tr>
      <w:tr w:rsidR="001664F0">
        <w:trPr>
          <w:trHeight w:val="6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Количество сообщений о нарушениях по охране труда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1226" w:firstLine="0"/>
              <w:jc w:val="left"/>
            </w:pPr>
            <w:r>
              <w:t xml:space="preserve">Количество проведенных проверок, при этом: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3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выявлено нарушений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выдано представлений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3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Количество выявленных нарушений (всего)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3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из них устранено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tabs>
                <w:tab w:val="center" w:pos="2418"/>
                <w:tab w:val="center" w:pos="4027"/>
                <w:tab w:val="right" w:pos="5346"/>
              </w:tabs>
              <w:spacing w:after="69" w:line="259" w:lineRule="auto"/>
              <w:ind w:right="0" w:firstLine="0"/>
              <w:jc w:val="left"/>
            </w:pPr>
            <w:r>
              <w:t xml:space="preserve">Количество </w:t>
            </w:r>
            <w:r>
              <w:tab/>
              <w:t xml:space="preserve">несчастных </w:t>
            </w:r>
            <w:r>
              <w:tab/>
              <w:t xml:space="preserve">случаев </w:t>
            </w:r>
            <w:r>
              <w:tab/>
              <w:t xml:space="preserve">на </w:t>
            </w:r>
          </w:p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контролируемом объекте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</w:pPr>
            <w:r>
              <w:t xml:space="preserve">Участие в работе комиссий по расследованию несчастных случаев, происшедших в учреждении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</w:pPr>
            <w:r>
              <w:t xml:space="preserve">Количество рассмотренных трудовых споров, связанных с условиями труда (в составе комиссии)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1664F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F0" w:rsidRDefault="002322C9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</w:pPr>
            <w:r>
              <w:t xml:space="preserve">Наличие стенда, уголка по охране труда в учреждении, где работает уполномоченный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F0" w:rsidRDefault="002322C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1664F0" w:rsidRDefault="002322C9">
      <w:pPr>
        <w:spacing w:line="259" w:lineRule="auto"/>
        <w:ind w:right="0" w:firstLine="0"/>
        <w:jc w:val="left"/>
      </w:pPr>
      <w:r>
        <w:rPr>
          <w:b/>
        </w:rPr>
        <w:t xml:space="preserve"> </w:t>
      </w:r>
    </w:p>
    <w:p w:rsidR="001664F0" w:rsidRDefault="002322C9">
      <w:pPr>
        <w:spacing w:after="68" w:line="259" w:lineRule="auto"/>
        <w:ind w:right="0" w:firstLine="0"/>
        <w:jc w:val="left"/>
      </w:pPr>
      <w:r>
        <w:t xml:space="preserve"> </w:t>
      </w:r>
    </w:p>
    <w:p w:rsidR="001664F0" w:rsidRDefault="002322C9">
      <w:pPr>
        <w:ind w:left="-10" w:right="4" w:firstLine="0"/>
      </w:pPr>
      <w:r>
        <w:t xml:space="preserve">Уполномоченный по охране труда:      </w:t>
      </w:r>
    </w:p>
    <w:p w:rsidR="001664F0" w:rsidRDefault="002322C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1664F0" w:rsidRDefault="002322C9">
      <w:pPr>
        <w:ind w:left="-10" w:right="4" w:firstLine="0"/>
      </w:pPr>
      <w:r>
        <w:t xml:space="preserve">______________________________________ _________________ ___________________ </w:t>
      </w:r>
    </w:p>
    <w:p w:rsidR="001664F0" w:rsidRDefault="002322C9">
      <w:pPr>
        <w:spacing w:after="169" w:line="254" w:lineRule="auto"/>
        <w:ind w:left="-5" w:right="0" w:hanging="10"/>
        <w:jc w:val="left"/>
      </w:pPr>
      <w:r>
        <w:rPr>
          <w:sz w:val="18"/>
        </w:rPr>
        <w:t xml:space="preserve">                                    Ф.И.О.                                                                             дата                                           подпись </w:t>
      </w:r>
    </w:p>
    <w:p w:rsidR="001664F0" w:rsidRDefault="002322C9">
      <w:pPr>
        <w:spacing w:after="0" w:line="259" w:lineRule="auto"/>
        <w:ind w:left="177" w:right="0" w:firstLine="0"/>
        <w:jc w:val="center"/>
      </w:pPr>
      <w:r>
        <w:rPr>
          <w:sz w:val="36"/>
        </w:rPr>
        <w:t xml:space="preserve">  </w:t>
      </w:r>
    </w:p>
    <w:p w:rsidR="001664F0" w:rsidRDefault="002322C9">
      <w:pPr>
        <w:spacing w:after="55" w:line="259" w:lineRule="auto"/>
        <w:ind w:left="567" w:right="0" w:firstLine="0"/>
        <w:jc w:val="left"/>
      </w:pPr>
      <w: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1664F0" w:rsidRDefault="002322C9">
      <w:pPr>
        <w:spacing w:after="0" w:line="259" w:lineRule="auto"/>
        <w:ind w:right="0" w:firstLine="0"/>
        <w:jc w:val="left"/>
      </w:pPr>
      <w:r>
        <w:t xml:space="preserve"> </w:t>
      </w:r>
    </w:p>
    <w:sectPr w:rsidR="001664F0" w:rsidSect="00E44FC1">
      <w:footerReference w:type="even" r:id="rId6"/>
      <w:footerReference w:type="default" r:id="rId7"/>
      <w:footerReference w:type="first" r:id="rId8"/>
      <w:pgSz w:w="11899" w:h="16819"/>
      <w:pgMar w:top="568" w:right="841" w:bottom="72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2F" w:rsidRDefault="00E04C2F">
      <w:pPr>
        <w:spacing w:after="0" w:line="240" w:lineRule="auto"/>
      </w:pPr>
      <w:r>
        <w:separator/>
      </w:r>
    </w:p>
  </w:endnote>
  <w:endnote w:type="continuationSeparator" w:id="0">
    <w:p w:rsidR="00E04C2F" w:rsidRDefault="00E0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4F0" w:rsidRDefault="002322C9">
    <w:pPr>
      <w:spacing w:after="0"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1664F0" w:rsidRDefault="002322C9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4F0" w:rsidRDefault="002322C9">
    <w:pPr>
      <w:spacing w:after="0"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7713" w:rsidRPr="00977713">
      <w:rPr>
        <w:noProof/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</w:t>
    </w:r>
  </w:p>
  <w:p w:rsidR="001664F0" w:rsidRDefault="002322C9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4F0" w:rsidRDefault="001664F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2F" w:rsidRDefault="00E04C2F">
      <w:pPr>
        <w:spacing w:after="0" w:line="240" w:lineRule="auto"/>
      </w:pPr>
      <w:r>
        <w:separator/>
      </w:r>
    </w:p>
  </w:footnote>
  <w:footnote w:type="continuationSeparator" w:id="0">
    <w:p w:rsidR="00E04C2F" w:rsidRDefault="00E04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F0"/>
    <w:rsid w:val="001664F0"/>
    <w:rsid w:val="002322C9"/>
    <w:rsid w:val="005B7461"/>
    <w:rsid w:val="00977713"/>
    <w:rsid w:val="00E04C2F"/>
    <w:rsid w:val="00E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39CD"/>
  <w15:docId w15:val="{94B30EF0-4BC3-4928-8AA4-BA52B4F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4" w:lineRule="auto"/>
      <w:ind w:right="716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8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44FC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Никулин А.А.</dc:creator>
  <cp:keywords/>
  <cp:lastModifiedBy>1212</cp:lastModifiedBy>
  <cp:revision>4</cp:revision>
  <dcterms:created xsi:type="dcterms:W3CDTF">2023-10-28T13:00:00Z</dcterms:created>
  <dcterms:modified xsi:type="dcterms:W3CDTF">2023-10-28T14:12:00Z</dcterms:modified>
</cp:coreProperties>
</file>