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2C7" w:rsidRPr="002E12C7" w:rsidRDefault="002E12C7" w:rsidP="002E12C7">
      <w:pPr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2E12C7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Возрастные особенности ребенка 3-4 лет</w:t>
      </w:r>
      <w:bookmarkStart w:id="0" w:name="_GoBack"/>
      <w:bookmarkEnd w:id="0"/>
    </w:p>
    <w:p w:rsidR="002E12C7" w:rsidRPr="002E12C7" w:rsidRDefault="002E12C7" w:rsidP="002E12C7">
      <w:pPr>
        <w:shd w:val="clear" w:color="auto" w:fill="F8F8F8"/>
        <w:spacing w:after="150" w:line="240" w:lineRule="auto"/>
        <w:jc w:val="center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b/>
          <w:bCs/>
          <w:color w:val="0000CD"/>
          <w:sz w:val="24"/>
          <w:szCs w:val="24"/>
          <w:lang w:eastAsia="ru-RU"/>
        </w:rPr>
        <w:t>Возрастные особенности ребенка 3 - 4 лет.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 xml:space="preserve">Три года – это возраст определенного рубежа развития ребенка с момента его рождения. Кризис трех лет завершает период «слияния» с матерью, малыш начинает осознавать собственную «отдельность». Кризис 3 лет связан с формированием образа </w:t>
      </w:r>
      <w:proofErr w:type="gramStart"/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Я</w:t>
      </w:r>
      <w:proofErr w:type="gramEnd"/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, самоутверждением и самостоятельностью. Возникает противоречие между желанием «делать, как взрослый» и своими возможностями. Основные потребности в этом возрасте – потребность в общении, уважении, признании и самостоятельности.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center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b/>
          <w:bCs/>
          <w:color w:val="800080"/>
          <w:sz w:val="24"/>
          <w:szCs w:val="24"/>
          <w:lang w:eastAsia="ru-RU"/>
        </w:rPr>
        <w:t>В этом возрасте ваш ребенок: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Выражает желание делать всё по-своему. Это необходимо ребенку для благополучного отделения. Ему предстоит осознать себя как самостоятельного человека. Отделяясь от взрослых, ребенок пытается установить с ними новые отношения.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Осознавая себя как отдельного человека, ребенок отвергает почти все, что предлагают родители, и делает все сам, даже если ему это пока не по силам. Ребенок протестует не на само действие, а на требование или просьбу взрослого. При этом ребенок может слушаться одного родителя и во всем перечить другому.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Начинает действовать не под влиянием сиюминутных желаний, а исходя из других, более сложных и стабильных мотивов. 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Возникает потребность общаться не только с матерью и членами семьи, но и со сверстниками. Ребенок осваивает правила поведения через реакции взрослых и детей на его поступки.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Игра становится более коллективной и уже имеет сюжетное наполнение. В ней ребенок воображает себя кем угодно и соответственно действует. В этом возрасте ребенку достаточно поиграть 10 – 15 минут, а потом ему хочется переключиться на что-то другое.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Дети в игре со сверстниками учатся защищать свои личные границы и воспринимать их наличие у других людей. Ребенок вынужден учитывать желания и чувства других партнеров по игре, иначе рискует остаться в одиночестве и скучать.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Ребенок активно осваивает речь, придумывает несуществующие слова, придает уже известным словам свой особенный смысл.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Заметно эмоциональное предпочтение родителя другого пола, максимально выраженное, в 4 года. Девочки нежно любят отцов, а мальчики испытывают эмоциональное влечение к матери. Подобный эмоциональный опыт отношений между людьми найдет свое дальнейшее развитие в браке, когда супруги проявят друг к другу те же чувства любви, которые они испытали по отношению к родителям другого пола в детстве.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 xml:space="preserve">В 3-5 лет часто встречается триада страхов: одиночества, темноты и замкнутого пространства. Ребенок не остается один при засыпании, постоянно зовет мать, в комнате должен гореть свет (ночник) и необходимо, чтобы дверь была полуоткрыта. В этом возрасте дети </w:t>
      </w:r>
      <w:proofErr w:type="gramStart"/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боятся  Волка</w:t>
      </w:r>
      <w:proofErr w:type="gramEnd"/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 xml:space="preserve">, Бабы Яги, </w:t>
      </w:r>
      <w:proofErr w:type="spellStart"/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Бармалея</w:t>
      </w:r>
      <w:proofErr w:type="spellEnd"/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, Карабас-</w:t>
      </w:r>
      <w:proofErr w:type="spellStart"/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Барабаса</w:t>
      </w:r>
      <w:proofErr w:type="spellEnd"/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 xml:space="preserve"> и прочих  нелицеприятных личностей. Перечисленные персонажи отражают страх наказания или отчуждения родителей от детей при недостатке любви, жалости и сочувствия. </w:t>
      </w:r>
    </w:p>
    <w:p w:rsidR="002E12C7" w:rsidRPr="002E12C7" w:rsidRDefault="002E12C7" w:rsidP="002E12C7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E12C7">
        <w:rPr>
          <w:rFonts w:ascii="Verdana" w:eastAsia="Times New Roman" w:hAnsi="Verdana" w:cs="Tahoma"/>
          <w:b/>
          <w:bCs/>
          <w:color w:val="A52A2A"/>
          <w:sz w:val="24"/>
          <w:szCs w:val="24"/>
          <w:lang w:eastAsia="ru-RU"/>
        </w:rPr>
        <w:t>Вам как его родителям важно помнить: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center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b/>
          <w:bCs/>
          <w:color w:val="A52A2A"/>
          <w:sz w:val="24"/>
          <w:szCs w:val="24"/>
          <w:lang w:eastAsia="ru-RU"/>
        </w:rPr>
        <w:t>Вам как его родителям важно помнить: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noProof/>
          <w:color w:val="66737C"/>
          <w:sz w:val="21"/>
          <w:szCs w:val="21"/>
          <w:lang w:eastAsia="ru-RU"/>
        </w:rPr>
        <w:lastRenderedPageBreak/>
        <w:drawing>
          <wp:inline distT="0" distB="0" distL="0" distR="0">
            <wp:extent cx="3390900" cy="4000500"/>
            <wp:effectExtent l="0" t="0" r="0" b="0"/>
            <wp:docPr id="4" name="Рисунок 4" descr="https://mdoy315.edusite.ru/images/clip_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doy315.edusite.ru/images/clip_image0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С терпением и пониманием относится к протестам и бунтам ребенка. Помните, что подавленная в этом возрасте воля ребенка может привести к пассивности, зависимости и инфантильности. Иногда следует позволять ребенку настаивать на своем (если это не опасно для его жизни и здоровья), даже когда вам это кажется нелепым или ненужным.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Но, когда капризы становятся частыми и по нелепым поводам – это вас должно насторожить. Не позволяйте ребенку командовать собой и добиваться своего только таким способом. Иначе это станет привычкой и потом вам с этим придется очень долго и тяжко справляться. Старайтесь договариваться. </w:t>
      </w:r>
    </w:p>
    <w:p w:rsidR="002E12C7" w:rsidRPr="002E12C7" w:rsidRDefault="002E12C7" w:rsidP="002E12C7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Помните, что упрямство – это реакция ребенка, который настаивает на своем не потому, что ему этого хочется, а потому, что ему важно, чтобы с его мнением считались.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 Разбирайте вместе с ребенком конфликтные ситуации в детском саду или на детской площадке. Учите его уважать собственные и чужие интересы и чувства. Для этого важно самим быть для него примером – то есть уважительно относиться к нему самому и другим членам семьи.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Бережно обращайтесь с чувствами ребенка. С пониманием относитесь к его горю или злости, разделяйте с ним радость, чувствуйте его усталость. Важно не подавить его эмоции, а научить его правильно справляться с собственными эмоциями.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 Не создавайте из возрастных страхов лишней проблемы! Вовремя успокойте ребенка, нежно поговорите с ним. Помните: при спокойной и благоприятной атмосфере в семье эти страхи проходят сами собой или проявление их будет незначительно.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 Продолжайте развивать координацию движений (учите прыгать, стоять на одной ноге, играть с мячом), мелкую моторику (лепка, шнуровка, пирамидки, собирание бусинок).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 xml:space="preserve"> Помните, что речевые обороты и запас слов у ребенка формируется из той речи, которую он слышит в семье. Совместное чтение детских книг очень полезно для расширения словарного запаса ребенка, развития его мышления. Больше </w:t>
      </w: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lastRenderedPageBreak/>
        <w:t>разговаривайте со своим ребенком, обсуждайте события дня, а также терпеливо отвечайте на вопросы. 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center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b/>
          <w:bCs/>
          <w:color w:val="66737C"/>
          <w:sz w:val="24"/>
          <w:szCs w:val="24"/>
          <w:lang w:eastAsia="ru-RU"/>
        </w:rPr>
        <w:t>Что должно беспокоить родителей в ребёнке к 4 годам:</w:t>
      </w:r>
    </w:p>
    <w:p w:rsidR="002E12C7" w:rsidRPr="002E12C7" w:rsidRDefault="002E12C7" w:rsidP="002E12C7">
      <w:pPr>
        <w:numPr>
          <w:ilvl w:val="0"/>
          <w:numId w:val="1"/>
        </w:numPr>
        <w:shd w:val="clear" w:color="auto" w:fill="F8F8F8"/>
        <w:spacing w:after="0" w:line="240" w:lineRule="auto"/>
        <w:ind w:left="4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E12C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t>Чрезмерное беспокойное поведение, неусидчивость, импульсивность;</w:t>
      </w:r>
    </w:p>
    <w:p w:rsidR="002E12C7" w:rsidRPr="002E12C7" w:rsidRDefault="002E12C7" w:rsidP="002E12C7">
      <w:pPr>
        <w:numPr>
          <w:ilvl w:val="0"/>
          <w:numId w:val="1"/>
        </w:numPr>
        <w:shd w:val="clear" w:color="auto" w:fill="F8F8F8"/>
        <w:spacing w:after="0" w:line="240" w:lineRule="auto"/>
        <w:ind w:left="4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E12C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t>Резкие смены настроения, раздражительность, частые и продолжительные истерики;</w:t>
      </w:r>
    </w:p>
    <w:p w:rsidR="002E12C7" w:rsidRPr="002E12C7" w:rsidRDefault="002E12C7" w:rsidP="002E12C7">
      <w:pPr>
        <w:numPr>
          <w:ilvl w:val="0"/>
          <w:numId w:val="1"/>
        </w:numPr>
        <w:shd w:val="clear" w:color="auto" w:fill="F8F8F8"/>
        <w:spacing w:after="0" w:line="240" w:lineRule="auto"/>
        <w:ind w:left="4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E12C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t>Чрезмерная медлительность, вялость, </w:t>
      </w:r>
    </w:p>
    <w:p w:rsidR="002E12C7" w:rsidRPr="002E12C7" w:rsidRDefault="002E12C7" w:rsidP="002E12C7">
      <w:pPr>
        <w:numPr>
          <w:ilvl w:val="0"/>
          <w:numId w:val="1"/>
        </w:numPr>
        <w:shd w:val="clear" w:color="auto" w:fill="F8F8F8"/>
        <w:spacing w:after="0" w:line="240" w:lineRule="auto"/>
        <w:ind w:left="4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E12C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t>Трудности контактов со сверстниками и взрослыми, отсутствие потребности в общении</w:t>
      </w:r>
    </w:p>
    <w:p w:rsidR="002E12C7" w:rsidRPr="002E12C7" w:rsidRDefault="002E12C7" w:rsidP="002E12C7">
      <w:pPr>
        <w:numPr>
          <w:ilvl w:val="0"/>
          <w:numId w:val="1"/>
        </w:numPr>
        <w:shd w:val="clear" w:color="auto" w:fill="F8F8F8"/>
        <w:spacing w:after="0" w:line="240" w:lineRule="auto"/>
        <w:ind w:left="4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E12C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t>Плохой сон (вскрикивает во сне, часто просыпается и т.п.)</w:t>
      </w:r>
    </w:p>
    <w:p w:rsidR="002E12C7" w:rsidRPr="002E12C7" w:rsidRDefault="002E12C7" w:rsidP="002E12C7">
      <w:pPr>
        <w:numPr>
          <w:ilvl w:val="0"/>
          <w:numId w:val="1"/>
        </w:numPr>
        <w:shd w:val="clear" w:color="auto" w:fill="F8F8F8"/>
        <w:spacing w:after="0" w:line="240" w:lineRule="auto"/>
        <w:ind w:left="4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E12C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t xml:space="preserve">Тики (непроизвольное подергивание век, губ, мышц лица, навязчивые однотипные движения, </w:t>
      </w:r>
      <w:proofErr w:type="spellStart"/>
      <w:r w:rsidRPr="002E12C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t>грызение</w:t>
      </w:r>
      <w:proofErr w:type="spellEnd"/>
      <w:r w:rsidRPr="002E12C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t xml:space="preserve"> ногтей</w:t>
      </w:r>
    </w:p>
    <w:p w:rsidR="002E12C7" w:rsidRPr="002E12C7" w:rsidRDefault="002E12C7" w:rsidP="002E12C7">
      <w:pPr>
        <w:numPr>
          <w:ilvl w:val="0"/>
          <w:numId w:val="1"/>
        </w:numPr>
        <w:shd w:val="clear" w:color="auto" w:fill="F8F8F8"/>
        <w:spacing w:after="0" w:line="240" w:lineRule="auto"/>
        <w:ind w:left="4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E12C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t>Заикание</w:t>
      </w:r>
    </w:p>
    <w:p w:rsidR="002E12C7" w:rsidRPr="002E12C7" w:rsidRDefault="002E12C7" w:rsidP="002E12C7">
      <w:pPr>
        <w:numPr>
          <w:ilvl w:val="0"/>
          <w:numId w:val="1"/>
        </w:numPr>
        <w:shd w:val="clear" w:color="auto" w:fill="F8F8F8"/>
        <w:spacing w:after="0" w:line="240" w:lineRule="auto"/>
        <w:ind w:left="4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E12C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t>Задержка в речевом развитии </w:t>
      </w:r>
    </w:p>
    <w:p w:rsidR="002E12C7" w:rsidRPr="002E12C7" w:rsidRDefault="002E12C7" w:rsidP="002E12C7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E12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</w:t>
      </w:r>
      <w:r w:rsidRPr="002E12C7">
        <w:rPr>
          <w:rFonts w:ascii="Verdana" w:eastAsia="Times New Roman" w:hAnsi="Verdana" w:cs="Tahoma"/>
          <w:color w:val="555555"/>
          <w:sz w:val="16"/>
          <w:szCs w:val="16"/>
          <w:lang w:eastAsia="ru-RU"/>
        </w:rPr>
        <w:t> 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center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color w:val="66737C"/>
          <w:sz w:val="16"/>
          <w:szCs w:val="16"/>
          <w:lang w:eastAsia="ru-RU"/>
        </w:rPr>
        <w:t> </w:t>
      </w:r>
      <w:r w:rsidRPr="002E12C7">
        <w:rPr>
          <w:rFonts w:ascii="Verdana" w:eastAsia="Times New Roman" w:hAnsi="Verdana" w:cs="Arial"/>
          <w:b/>
          <w:bCs/>
          <w:color w:val="0000CD"/>
          <w:sz w:val="27"/>
          <w:szCs w:val="27"/>
          <w:lang w:eastAsia="ru-RU"/>
        </w:rPr>
        <w:t>Кризис 3 лет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Наконец-то вашему ребенку ровно три. Он уже почти самостоятельный: ходит, бегает и разговаривает... Ему многое можно доверить самому. Ваши требования непроизвольно возрастают. Он во всем пытается помочь вам.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noProof/>
          <w:color w:val="66737C"/>
          <w:sz w:val="21"/>
          <w:szCs w:val="21"/>
          <w:lang w:eastAsia="ru-RU"/>
        </w:rPr>
        <w:drawing>
          <wp:inline distT="0" distB="0" distL="0" distR="0">
            <wp:extent cx="7132320" cy="1524000"/>
            <wp:effectExtent l="0" t="0" r="0" b="0"/>
            <wp:docPr id="3" name="Рисунок 3" descr="https://mdoy315.edusite.ru/images/clip_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doy315.edusite.ru/images/clip_image00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32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И вдруг... С вашим ненаглядным что-то происходит. Он меняется прямо на глазах. И самое главное - в худшую сторону. Как будто кто-то подменил ребенка и вместо уступчивого, мягкого и податливого, как пластилин, человечка, подсунул вам вредное, своенравное, упрямое капризное существо.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И так весь день, неделю, месяц, а иногда и год, ежеминутно... Как будто в доме уже не малыш, а "</w:t>
      </w:r>
      <w:proofErr w:type="spellStart"/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нервотреп</w:t>
      </w:r>
      <w:proofErr w:type="spellEnd"/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" какой-то. Отказывается от того, что ему всегда очень нравилось. Все делает всем назло, во всем не слушается, пусть даже в ущерб собственным интересам. А как обижается, когда пресекают его шалости... Любые запреты перепроверяет. То пускается в рассуждения, то, вообще, перестает говорить... Словно робот, недослушав вопросы и просьбы, отвечает всем: "нет", "не могу", "не хочу", "я не буду". 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b/>
          <w:bCs/>
          <w:color w:val="66737C"/>
          <w:sz w:val="21"/>
          <w:szCs w:val="21"/>
          <w:lang w:eastAsia="ru-RU"/>
        </w:rPr>
        <w:t>Ребенок выделил себя как "Я"</w:t>
      </w: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 среди множества окружающих его людей. Он хочет подчеркнуть свое отличие от них - "Я сам!" И это утверждение "Я-системы" - основа личности к концу раннего детства. 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 xml:space="preserve">В 3 года дети ожидают от семьи уже признания независимости и самостоятельности. Ребенок хочет, чтобы его мнение спросили, чтобы посоветовались с ним. И он не может ждать, что это будет когда-нибудь в будущем. Ему все надо сразу, немедленно, сейчас. И он пытается любой ценой завоевать самостоятельность и </w:t>
      </w:r>
      <w:proofErr w:type="spellStart"/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самоутвердить</w:t>
      </w:r>
      <w:proofErr w:type="spellEnd"/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 xml:space="preserve"> себя в победе, пусть даже приводящей к конфликту с близкими людьми.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 xml:space="preserve">Возросшие потребности ребенка уже не могут быть удовлетворены и прежним стилем общения с ним, и прежним образом жизни. И в знак протеста, отстаивая свое "я", </w:t>
      </w: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lastRenderedPageBreak/>
        <w:t>малыш ведет себя "вопреки родителям", испытывая противоречия между "хочу" и "надо".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b/>
          <w:bCs/>
          <w:color w:val="66737C"/>
          <w:sz w:val="21"/>
          <w:szCs w:val="21"/>
          <w:lang w:eastAsia="ru-RU"/>
        </w:rPr>
        <w:t>Опека наша для ребенка - та же скорлупа.</w:t>
      </w: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 Ему тепло, уютно и безопасно быть под ней. В какой-то миг она ему необходима. Но наш малыш растет, меняясь изнутри, и вдруг приходит срок, когда он сознает, что скорлупа мешает росту. Пусть рост болезненный... и все-таки ребенок уже сознательно ломает "скорлупу", чтоб испытать превратности судьбы, познать непознанное, изведать неизведанное. И главное открытие - открытие себя. Он независим, он все может. Но... в силу возрастных возможностей малыш никак не может обойтись без мамы. И он за это сердится на нее и "мстит" слезами и капризами. С другими взрослыми, со сверстниками, братьями и сестрами ребенок даже и не собирается конфликтовать.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b/>
          <w:bCs/>
          <w:color w:val="66737C"/>
          <w:sz w:val="21"/>
          <w:szCs w:val="21"/>
          <w:lang w:eastAsia="ru-RU"/>
        </w:rPr>
        <w:t>Кризисы необходимы.</w:t>
      </w: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 Они как движущая сила развития, своеобразные ступеньки его. В то время как физиологические перестройки кризиса не всегда обращают на себя внимание, изменения в поведении и характере малыша заметны всем.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b/>
          <w:bCs/>
          <w:color w:val="66737C"/>
          <w:sz w:val="21"/>
          <w:szCs w:val="21"/>
          <w:lang w:eastAsia="ru-RU"/>
        </w:rPr>
        <w:t>Негативизм</w:t>
      </w: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 - это протестная реакция малыша на излишнюю требовательность, жесткие ограничения и запреты, а также на дефицит внимания со стороны родителей. Выражается обычно в том, что ребенок игнорирует любые просьбы взрослых только потому, что они исходят именно от них. Это негативная реакция на взрослого, а не на действия. Типичный пример: мать приходит с работы уставшая, не обращая внимания на ребенка, начинает заниматься домашними делами, попутно требуя от ребенка убрать игрушки. Тот делает вид, что не слышит ее.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Ребенок, отказываясь выполнять просьбу взрослого, может даже поступать вопреки своим чувствам и желаниям. Например, очень хочет идти в цирк, но, услышав просьбу взрослого одеваться, резко отказывается. Ребенок может противоречить взрослому даже в абсурдной форме («Какие у тебя красивые косы!» — «Нет, некрасивые!»).</w:t>
      </w:r>
    </w:p>
    <w:p w:rsidR="002E12C7" w:rsidRPr="002E12C7" w:rsidRDefault="002E12C7" w:rsidP="002E12C7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Самая действенная рекомендация — оставить ребенка на время в покое или отвлечь от конкретной ситуации. Иногда помогают решить проблему просьбы-«наоборот»: «Мы сейчас никуда не пойдем, ты, пожалуйста, не одевайся сам». Главное, что должны показать родители ребенку, — спокойное, эмоционально нейтральное поведение. Негативизм с возрастом проходит, если родители властно не подавляют ребенка.</w:t>
      </w:r>
      <w:r w:rsidRPr="002E12C7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7620" cy="7620"/>
            <wp:effectExtent l="0" t="0" r="0" b="0"/>
            <wp:docPr id="2" name="Рисунок 2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b/>
          <w:bCs/>
          <w:color w:val="66737C"/>
          <w:sz w:val="21"/>
          <w:szCs w:val="21"/>
          <w:lang w:eastAsia="ru-RU"/>
        </w:rPr>
        <w:t>Упрямство</w:t>
      </w: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 — это такая реакция ребенка, когда он настаивает на чем-либо не потому, что ему этого хочется, а потому, что он этого потребовал: «Дай мне красную юбку, я хочу!». Упрямство может стать и устойчивой чертой характера, если постоянно отмахиваться от ребенка, как от мухи, или идти на поводу у его желаний. Самое простое правило в этом случае — не запрещать, а объяснять. Ребенок 3-х лет отлично понимает разумные доводы взрослого. Важное правило — говорить ребенку правду.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 xml:space="preserve">Знайте, что ребенок не просто не соглашается с вами, он испытывает ваш характер и находит в нем слабые места, чтобы воздействовать на них при отстаивании своей независимости. Он по нескольку раз в день перепроверяет у вас - действительно ли то, что вы запрещаете ему, запрещено, а может быть - можно. И если есть хоть малейшая возможность "можно", то ребенок </w:t>
      </w:r>
      <w:proofErr w:type="gramStart"/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добивается  своего</w:t>
      </w:r>
      <w:proofErr w:type="gramEnd"/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 xml:space="preserve"> не у вас, так у папы. А лучше сбалансируйте правильно поощрения и наказания, ласку и строгость. Ведь это мы, а не кто иной приучили его к тому, что любое его желание - как приказ. 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b/>
          <w:bCs/>
          <w:color w:val="66737C"/>
          <w:sz w:val="21"/>
          <w:szCs w:val="21"/>
          <w:lang w:eastAsia="ru-RU"/>
        </w:rPr>
        <w:t>Своеволие</w:t>
      </w: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 xml:space="preserve"> проявляется в том, что ребенок хочет делать все сам независимо от ситуации и своих возможностей: сам покупать в магазине, переходить дорогу, не держась за мамину руку и пр. Естественно, такие желания ребенка не вызывают восторга у родителей. Однако в любой ситуации с малышом можно договориться. Самый лучший способ в данном случае — компромисс («Давай я понесу тяжелую сумку за эту ручку, а ты — за другую»). Дети очень быстро забывают про свои </w:t>
      </w: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lastRenderedPageBreak/>
        <w:t>капризы и охотно включаются в новую игру. Самая желанная роль для ребенка — роль взрослого (мамы и воспитателя). Подыграйте ему, и вы увидите результат.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Если ребенку дают возможность что-либо сделать в значимой для него ситуации самому, конфликт с родителями быстро исчезает. И наоборот — любой жесткий запрет приведет к усилению этих негативных проявлений.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b/>
          <w:bCs/>
          <w:noProof/>
          <w:color w:val="66737C"/>
          <w:sz w:val="21"/>
          <w:szCs w:val="21"/>
          <w:lang w:eastAsia="ru-RU"/>
        </w:rPr>
        <w:drawing>
          <wp:inline distT="0" distB="0" distL="0" distR="0">
            <wp:extent cx="4663440" cy="3627120"/>
            <wp:effectExtent l="0" t="0" r="3810" b="0"/>
            <wp:docPr id="1" name="Рисунок 1" descr="https://mdoy315.edusite.ru/images/clip_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doy315.edusite.ru/images/clip_image002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440" cy="362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12C7">
        <w:rPr>
          <w:rFonts w:ascii="Verdana" w:eastAsia="Times New Roman" w:hAnsi="Verdana" w:cs="Arial"/>
          <w:b/>
          <w:bCs/>
          <w:color w:val="66737C"/>
          <w:sz w:val="21"/>
          <w:szCs w:val="21"/>
          <w:lang w:eastAsia="ru-RU"/>
        </w:rPr>
        <w:t>Деспотизм</w:t>
      </w: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. Поведение ребенка весьма противоречиво: с одной стороны, он старается все решать, как взрослые, все сам, а с другой — хочет снова стать маленьким, чтобы безраздельно владеть вниманием взрослых. Эти противоречия проявляются во властном поведении, когда ребенок начинает манипулировать взрослыми: «Нет, ты не пойдешь в гости, ты будешь со мной дома!», «Не говори по телефону, а играй со мной!» и пр. Самое время объяснить ребенку, что у каждого члена семьи есть свои дела, обязанности и желания, в которых ему, ребенку, тоже есть место: «Мы с тобой поиграли в мозаику, а теперь мне надо приготовить папе ужин, ведь он придет с работы голодный. Ты будешь мне помогать, и папе будет приятно, что мы вместе трудимся».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Для нормального развития малыша желательно во время кризиса 3-х лет, чтобы ребенок ощущал, что все взрослые в доме знают, что рядом с ними не малыш, а равный им товарищ и друг. Помните, что одобрение пусть маленьких, но самостоятельных попыток достичь результата в каком-либо деле — залог высокой самооценки ребенка в будущем. У ребенка обязательно должно быть ощущение и переживание успеха, тогда кризис пройдет незаметно.   </w:t>
      </w:r>
      <w:r w:rsidRPr="002E12C7">
        <w:rPr>
          <w:rFonts w:ascii="Verdana" w:eastAsia="Times New Roman" w:hAnsi="Verdana" w:cs="Arial"/>
          <w:color w:val="66737C"/>
          <w:sz w:val="16"/>
          <w:szCs w:val="16"/>
          <w:lang w:eastAsia="ru-RU"/>
        </w:rPr>
        <w:t> 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center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b/>
          <w:bCs/>
          <w:color w:val="B22222"/>
          <w:sz w:val="24"/>
          <w:szCs w:val="24"/>
          <w:lang w:eastAsia="ru-RU"/>
        </w:rPr>
        <w:t>Кризис 3-х лет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center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i/>
          <w:iCs/>
          <w:color w:val="66737C"/>
          <w:sz w:val="21"/>
          <w:szCs w:val="21"/>
          <w:lang w:eastAsia="ru-RU"/>
        </w:rPr>
        <w:t>Памятка для родителей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К трем годам резко возрастает стремление к самостоятельности и независимости от взрослого и соответственно изменяется поведение ребенка. Этот период — один из наиболее трудных в жизни ребенка — называется кризисом трех лет.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center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b/>
          <w:bCs/>
          <w:color w:val="0000CD"/>
          <w:sz w:val="21"/>
          <w:szCs w:val="21"/>
          <w:lang w:eastAsia="ru-RU"/>
        </w:rPr>
        <w:t>Основные проявления кризиса</w:t>
      </w:r>
    </w:p>
    <w:p w:rsidR="002E12C7" w:rsidRPr="002E12C7" w:rsidRDefault="002E12C7" w:rsidP="002E12C7">
      <w:pPr>
        <w:shd w:val="clear" w:color="auto" w:fill="F8F8F8"/>
        <w:spacing w:after="150" w:line="240" w:lineRule="auto"/>
        <w:ind w:left="60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b/>
          <w:bCs/>
          <w:color w:val="66737C"/>
          <w:sz w:val="21"/>
          <w:szCs w:val="21"/>
          <w:lang w:eastAsia="ru-RU"/>
        </w:rPr>
        <w:t>Негативизм.</w:t>
      </w: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 xml:space="preserve"> Ребенок категорически отказывается делать то, о чем его просят, или делает наоборот, прямо противоположное тому, что ему сказано. При этом </w:t>
      </w: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lastRenderedPageBreak/>
        <w:t>он негативно реагирует не на само действие, а на требование или просьбу определенного взрослого.</w:t>
      </w:r>
    </w:p>
    <w:p w:rsidR="002E12C7" w:rsidRPr="002E12C7" w:rsidRDefault="002E12C7" w:rsidP="002E12C7">
      <w:pPr>
        <w:shd w:val="clear" w:color="auto" w:fill="F8F8F8"/>
        <w:spacing w:after="150" w:line="240" w:lineRule="auto"/>
        <w:ind w:left="60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b/>
          <w:bCs/>
          <w:color w:val="66737C"/>
          <w:sz w:val="21"/>
          <w:szCs w:val="21"/>
          <w:lang w:eastAsia="ru-RU"/>
        </w:rPr>
        <w:t>Упрямство и строптивость.</w:t>
      </w: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 Ребенок упорно настаивает на чем-то, даже на том, чего ему не так уж сильно хочется или давно расхотелось. Его строптивость направлена не против конкретного взрослого, а против сложившейся в раннем детстве системы отношений. Он недоволен всем, что ему предлагают или что делают другие.</w:t>
      </w:r>
    </w:p>
    <w:p w:rsidR="002E12C7" w:rsidRPr="002E12C7" w:rsidRDefault="002E12C7" w:rsidP="002E12C7">
      <w:pPr>
        <w:shd w:val="clear" w:color="auto" w:fill="F8F8F8"/>
        <w:spacing w:after="150" w:line="240" w:lineRule="auto"/>
        <w:ind w:left="60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b/>
          <w:bCs/>
          <w:color w:val="66737C"/>
          <w:sz w:val="21"/>
          <w:szCs w:val="21"/>
          <w:lang w:eastAsia="ru-RU"/>
        </w:rPr>
        <w:t>Своеволие</w:t>
      </w: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. Ребенок хочет делать все сам, стремится к самостоятельности во всем. Это стремление часто не соответствует возможностям ребенка и вызывает дополнительные конфликты со взрослыми.</w:t>
      </w:r>
    </w:p>
    <w:p w:rsidR="002E12C7" w:rsidRPr="002E12C7" w:rsidRDefault="002E12C7" w:rsidP="002E12C7">
      <w:pPr>
        <w:shd w:val="clear" w:color="auto" w:fill="F8F8F8"/>
        <w:spacing w:after="150" w:line="240" w:lineRule="auto"/>
        <w:ind w:left="60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b/>
          <w:bCs/>
          <w:color w:val="66737C"/>
          <w:sz w:val="21"/>
          <w:szCs w:val="21"/>
          <w:lang w:eastAsia="ru-RU"/>
        </w:rPr>
        <w:t>Обесценивание.</w:t>
      </w: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 Обесценивается то, что было привычно, интересно, дорого раньше — старые правила поведения, старые привязанности к вещам.</w:t>
      </w:r>
    </w:p>
    <w:p w:rsidR="002E12C7" w:rsidRPr="002E12C7" w:rsidRDefault="002E12C7" w:rsidP="002E12C7">
      <w:pPr>
        <w:shd w:val="clear" w:color="auto" w:fill="F8F8F8"/>
        <w:spacing w:after="150" w:line="240" w:lineRule="auto"/>
        <w:ind w:left="60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b/>
          <w:bCs/>
          <w:color w:val="66737C"/>
          <w:sz w:val="21"/>
          <w:szCs w:val="21"/>
          <w:lang w:eastAsia="ru-RU"/>
        </w:rPr>
        <w:t>Протест-бунт</w:t>
      </w: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 проявляются в частых ссорах с родителями. Ребенок стремится диктовать всем свою волю, он как бы находится в состоянии войны с окружающими. Если в семье несколько детей, то обычно возникает ревность — нетерпимое отношение к другим детям.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Все эти симптомы свидетельствуют о том, что у ребенка изменяется отношение к другим людям и к самому себе, и он нуждается в изменении отношения к нему со стороны родителей. Не стоит пугаться остроты протекания кризиса, яркие кризисные проявления говорят о том, что у ребенка сложились предпосылки для дальнейшего развития: происходит отделение от взрослого, он начинает выделять себя как отдельного человека, проявлять самостоятельность.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Признаки кризиса могут начать проявляться в разное время и с разной интенсивностью. В поведении одних детей они возникают уже в возрасте полутора лет, у других «волевое противостояние» с родителями отодвигается к четырем годам. Тем не менее через кризис в том или ином виде проходят все дети.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Вызывающее поведение ребенка можно рассматривать как некий призыв к родителям показать ему, что правильно и важно, а что нет. Ребенку нужна твердость вашей позиции, но не меньше нужна и помощь в освоении правил, в их принятии.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center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b/>
          <w:bCs/>
          <w:color w:val="800080"/>
          <w:sz w:val="21"/>
          <w:szCs w:val="21"/>
          <w:lang w:eastAsia="ru-RU"/>
        </w:rPr>
        <w:t>Как помочь ребенку благополучно выйти из кризиса?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b/>
          <w:bCs/>
          <w:color w:val="66737C"/>
          <w:sz w:val="21"/>
          <w:szCs w:val="21"/>
          <w:lang w:eastAsia="ru-RU"/>
        </w:rPr>
        <w:t>Постарайтесь увидеть позитивные стороны</w:t>
      </w: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 xml:space="preserve"> проявлений кризиса: упрямство — это крайняя степень проявления воли; капризность — демонстрация собственной значимости для других, ощущение своего </w:t>
      </w:r>
      <w:proofErr w:type="gramStart"/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Я</w:t>
      </w:r>
      <w:proofErr w:type="gramEnd"/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; эгоизм — проявление чувства собственного достоинства. И вам будет легче принять происходящие в ребенке изменения.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b/>
          <w:bCs/>
          <w:color w:val="66737C"/>
          <w:sz w:val="21"/>
          <w:szCs w:val="21"/>
          <w:lang w:eastAsia="ru-RU"/>
        </w:rPr>
        <w:t>Продумайте стратегию поведения по отношению к ребенку</w:t>
      </w: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: когда и на чем настаивать, с чем в его поведении вы сможете смириться, и запишите все свои требования. Вспомните про светофор: красный цвет — строгий запрет, желтый — иногда можно проехать, но в основном «стоп», зеленый — движение без ограничений. Подумайте, куда отнести то или иное требование. Например, требование ложиться спать в 21.00 - жесткое или возможны послабления в зависимости от ситуации? Важно решить, чего именно вы будете требовать строго, а где пойдете на уступки без внутреннего сопротивления.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b/>
          <w:bCs/>
          <w:color w:val="66737C"/>
          <w:sz w:val="21"/>
          <w:szCs w:val="21"/>
          <w:lang w:eastAsia="ru-RU"/>
        </w:rPr>
        <w:t>Будьте настойчивы и последовательны</w:t>
      </w: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. Если вы сказали "нет", не меняйте позиции.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b/>
          <w:bCs/>
          <w:color w:val="66737C"/>
          <w:sz w:val="21"/>
          <w:szCs w:val="21"/>
          <w:lang w:eastAsia="ru-RU"/>
        </w:rPr>
        <w:t>Не придавайте большого значения упрямству и капризности.</w:t>
      </w: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 Обычно пик упрямства приходится на возраст 2,5—3 года. Мальчики упрямятся сильнее, чем девочки, но девочки капризничают чаще, чем мальчики. В кризисный период приступы упрямства и капризности могут случаться у детей по 5 раз в день, а у некоторых и чаще.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b/>
          <w:bCs/>
          <w:color w:val="66737C"/>
          <w:sz w:val="21"/>
          <w:szCs w:val="21"/>
          <w:lang w:eastAsia="ru-RU"/>
        </w:rPr>
        <w:lastRenderedPageBreak/>
        <w:t>Во время приступа капризности не очень волнуйтесь за ребенка.</w:t>
      </w: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 xml:space="preserve"> Оставайтесь рядом, дайте ему почувствовать, что вы его понимаете. Однако не вознаграждайте малыша </w:t>
      </w:r>
      <w:proofErr w:type="gramStart"/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ни чем</w:t>
      </w:r>
      <w:proofErr w:type="gramEnd"/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.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Не пытайтесь в это время что-либо внушать ребенку — это бесполезно. Ругань не имеет смысла, шлепки еще сильнее его взбудоражат. Лучше оставить ребенка в покое и не обращать на него внимания. </w:t>
      </w:r>
      <w:r w:rsidRPr="002E12C7">
        <w:rPr>
          <w:rFonts w:ascii="Verdana" w:eastAsia="Times New Roman" w:hAnsi="Verdana" w:cs="Arial"/>
          <w:b/>
          <w:bCs/>
          <w:color w:val="66737C"/>
          <w:sz w:val="21"/>
          <w:szCs w:val="21"/>
          <w:lang w:eastAsia="ru-RU"/>
        </w:rPr>
        <w:t>Дайте ему отвести душу, но не принимайте в этом участия.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b/>
          <w:bCs/>
          <w:color w:val="66737C"/>
          <w:sz w:val="21"/>
          <w:szCs w:val="21"/>
          <w:lang w:eastAsia="ru-RU"/>
        </w:rPr>
        <w:t>Не сдавайтесь</w:t>
      </w: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, даже когда приступ у ребёнка протекает в общественном месте. Чаще всего помогает только одно — взять его за руку и увести. Каприз – это своеобразный спектакль, где главный герой - ребенок. Если нет «зрителей» - мамы, например, то не кому и показывать концерт</w:t>
      </w:r>
    </w:p>
    <w:p w:rsidR="002E12C7" w:rsidRPr="002E12C7" w:rsidRDefault="002E12C7" w:rsidP="002E12C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b/>
          <w:bCs/>
          <w:color w:val="66737C"/>
          <w:sz w:val="21"/>
          <w:szCs w:val="21"/>
          <w:lang w:eastAsia="ru-RU"/>
        </w:rPr>
        <w:t>Постарайтесь переключить внимание ребенка:</w:t>
      </w: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 «А что это там за окном воробьи делают?» — подобные отвлекающие маневры заинтригуют капризулю, он успокоится. Переключение сработает быстрее, если ребенок услышит в вашей интонации искренний интерес: «Давай играть в "Наоборот": я тебе скажу - не ешь суп, а ты будешь меня не слушаться; а я на тебя как будто сердиться».</w:t>
      </w:r>
    </w:p>
    <w:p w:rsidR="002E12C7" w:rsidRPr="002E12C7" w:rsidRDefault="002E12C7" w:rsidP="002E12C7">
      <w:pPr>
        <w:shd w:val="clear" w:color="auto" w:fill="F8F8F8"/>
        <w:spacing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 xml:space="preserve">Искусству ладить с ребенком необходимо </w:t>
      </w:r>
      <w:proofErr w:type="spellStart"/>
      <w:proofErr w:type="gramStart"/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>учиться,и</w:t>
      </w:r>
      <w:proofErr w:type="spellEnd"/>
      <w:proofErr w:type="gramEnd"/>
      <w:r w:rsidRPr="002E12C7">
        <w:rPr>
          <w:rFonts w:ascii="Verdana" w:eastAsia="Times New Roman" w:hAnsi="Verdana" w:cs="Arial"/>
          <w:color w:val="66737C"/>
          <w:sz w:val="21"/>
          <w:szCs w:val="21"/>
          <w:lang w:eastAsia="ru-RU"/>
        </w:rPr>
        <w:t xml:space="preserve"> здесь </w:t>
      </w:r>
      <w:r w:rsidRPr="002E12C7">
        <w:rPr>
          <w:rFonts w:ascii="Verdana" w:eastAsia="Times New Roman" w:hAnsi="Verdana" w:cs="Arial"/>
          <w:b/>
          <w:bCs/>
          <w:color w:val="66737C"/>
          <w:sz w:val="21"/>
          <w:szCs w:val="21"/>
          <w:lang w:eastAsia="ru-RU"/>
        </w:rPr>
        <w:t>вам помогут фантазия и юмор.</w:t>
      </w:r>
    </w:p>
    <w:p w:rsidR="00FD4FD5" w:rsidRDefault="002E12C7"/>
    <w:sectPr w:rsidR="00FD4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7E1141"/>
    <w:multiLevelType w:val="multilevel"/>
    <w:tmpl w:val="52EEF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F18"/>
    <w:rsid w:val="00096C1F"/>
    <w:rsid w:val="002E12C7"/>
    <w:rsid w:val="008C1CCE"/>
    <w:rsid w:val="0099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5B343"/>
  <w15:chartTrackingRefBased/>
  <w15:docId w15:val="{2FFB7C9F-86FD-4780-8E59-75F0FD8B1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E12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12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E1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12C7"/>
    <w:rPr>
      <w:b/>
      <w:bCs/>
    </w:rPr>
  </w:style>
  <w:style w:type="character" w:styleId="a5">
    <w:name w:val="Hyperlink"/>
    <w:basedOn w:val="a0"/>
    <w:uiPriority w:val="99"/>
    <w:semiHidden/>
    <w:unhideWhenUsed/>
    <w:rsid w:val="002E12C7"/>
    <w:rPr>
      <w:color w:val="0000FF"/>
      <w:u w:val="single"/>
    </w:rPr>
  </w:style>
  <w:style w:type="character" w:styleId="a6">
    <w:name w:val="Emphasis"/>
    <w:basedOn w:val="a0"/>
    <w:uiPriority w:val="20"/>
    <w:qFormat/>
    <w:rsid w:val="002E12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1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8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2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991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9123076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13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3990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24762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04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599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5211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5591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6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22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6844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7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17285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0414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2573</Words>
  <Characters>14667</Characters>
  <Application>Microsoft Office Word</Application>
  <DocSecurity>0</DocSecurity>
  <Lines>122</Lines>
  <Paragraphs>34</Paragraphs>
  <ScaleCrop>false</ScaleCrop>
  <Company/>
  <LinksUpToDate>false</LinksUpToDate>
  <CharactersWithSpaces>17206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2</cp:revision>
  <dcterms:created xsi:type="dcterms:W3CDTF">2023-08-21T14:26:00Z</dcterms:created>
  <dcterms:modified xsi:type="dcterms:W3CDTF">2023-08-21T14:29:00Z</dcterms:modified>
</cp:coreProperties>
</file>