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D3F" w:rsidRPr="00F968D1" w:rsidRDefault="00112D3F" w:rsidP="00112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112D3F" w:rsidRPr="00E2121B" w:rsidRDefault="00FF0BDB" w:rsidP="00112D3F">
      <w:pPr>
        <w:pStyle w:val="ad"/>
        <w:ind w:left="-993"/>
        <w:rPr>
          <w:rFonts w:ascii="Cambria" w:hAnsi="Cambria"/>
          <w:color w:val="000000" w:themeColor="text1"/>
          <w:sz w:val="56"/>
          <w:szCs w:val="72"/>
        </w:rPr>
      </w:pPr>
      <w:r w:rsidRPr="00E2121B">
        <w:rPr>
          <w:rFonts w:ascii="Cambria" w:hAnsi="Cambria"/>
          <w:b/>
          <w:color w:val="000000" w:themeColor="text1"/>
          <w:sz w:val="24"/>
          <w:szCs w:val="28"/>
        </w:rPr>
        <w:t>«</w:t>
      </w:r>
      <w:proofErr w:type="gramStart"/>
      <w:r w:rsidR="00112D3F" w:rsidRPr="00E2121B">
        <w:rPr>
          <w:rFonts w:ascii="Cambria" w:hAnsi="Cambria"/>
          <w:b/>
          <w:color w:val="000000" w:themeColor="text1"/>
          <w:sz w:val="24"/>
          <w:szCs w:val="28"/>
        </w:rPr>
        <w:t xml:space="preserve">ПРИНЯТО»   </w:t>
      </w:r>
      <w:proofErr w:type="gramEnd"/>
      <w:r w:rsidRPr="00E2121B">
        <w:rPr>
          <w:rFonts w:ascii="Cambria" w:hAnsi="Cambria"/>
          <w:b/>
          <w:color w:val="000000" w:themeColor="text1"/>
          <w:sz w:val="24"/>
          <w:szCs w:val="28"/>
        </w:rPr>
        <w:t>на</w:t>
      </w:r>
      <w:r w:rsidR="00112D3F" w:rsidRPr="00E2121B">
        <w:rPr>
          <w:rFonts w:ascii="Cambria" w:hAnsi="Cambria"/>
          <w:b/>
          <w:color w:val="000000" w:themeColor="text1"/>
          <w:sz w:val="24"/>
          <w:szCs w:val="28"/>
        </w:rPr>
        <w:t xml:space="preserve">                                                                                     </w:t>
      </w:r>
      <w:r w:rsidR="00A9514D" w:rsidRPr="00E2121B">
        <w:rPr>
          <w:rFonts w:ascii="Cambria" w:hAnsi="Cambria"/>
          <w:b/>
          <w:color w:val="000000" w:themeColor="text1"/>
          <w:sz w:val="24"/>
          <w:szCs w:val="28"/>
        </w:rPr>
        <w:t xml:space="preserve">       </w:t>
      </w:r>
      <w:r w:rsidR="00112D3F" w:rsidRPr="00E2121B">
        <w:rPr>
          <w:rFonts w:ascii="Cambria" w:hAnsi="Cambria"/>
          <w:b/>
          <w:color w:val="000000" w:themeColor="text1"/>
          <w:sz w:val="24"/>
          <w:szCs w:val="28"/>
        </w:rPr>
        <w:t>«УТВЕРЖДАЮ»</w:t>
      </w:r>
      <w:r w:rsidR="00112D3F" w:rsidRPr="00E2121B">
        <w:rPr>
          <w:rFonts w:ascii="Cambria" w:hAnsi="Cambria"/>
          <w:color w:val="000000" w:themeColor="text1"/>
          <w:sz w:val="56"/>
          <w:szCs w:val="72"/>
        </w:rPr>
        <w:t xml:space="preserve"> </w:t>
      </w:r>
      <w:r w:rsidR="00112D3F" w:rsidRPr="00E2121B">
        <w:rPr>
          <w:rFonts w:ascii="Cambria" w:hAnsi="Cambria"/>
          <w:b/>
          <w:color w:val="000000" w:themeColor="text1"/>
          <w:sz w:val="24"/>
          <w:szCs w:val="28"/>
        </w:rPr>
        <w:t>Педагогическом совете</w:t>
      </w:r>
      <w:r w:rsidR="00112D3F" w:rsidRPr="00E2121B">
        <w:rPr>
          <w:rFonts w:ascii="Cambria" w:hAnsi="Cambria"/>
          <w:b/>
          <w:color w:val="000000" w:themeColor="text1"/>
          <w:sz w:val="24"/>
          <w:szCs w:val="28"/>
        </w:rPr>
        <w:tab/>
        <w:t xml:space="preserve">                                                         </w:t>
      </w:r>
      <w:r w:rsidR="00A9514D" w:rsidRPr="00E2121B">
        <w:rPr>
          <w:rFonts w:ascii="Cambria" w:hAnsi="Cambria"/>
          <w:b/>
          <w:color w:val="000000" w:themeColor="text1"/>
          <w:sz w:val="24"/>
          <w:szCs w:val="28"/>
        </w:rPr>
        <w:t xml:space="preserve">         </w:t>
      </w:r>
      <w:r w:rsidR="00112D3F" w:rsidRPr="00E2121B">
        <w:rPr>
          <w:rFonts w:ascii="Cambria" w:hAnsi="Cambria"/>
          <w:b/>
          <w:color w:val="000000" w:themeColor="text1"/>
          <w:sz w:val="24"/>
          <w:szCs w:val="28"/>
        </w:rPr>
        <w:t xml:space="preserve"> </w:t>
      </w:r>
      <w:r w:rsidR="00A9514D" w:rsidRPr="00E2121B">
        <w:rPr>
          <w:rFonts w:ascii="Cambria" w:hAnsi="Cambria"/>
          <w:b/>
          <w:color w:val="000000" w:themeColor="text1"/>
          <w:sz w:val="24"/>
          <w:szCs w:val="28"/>
        </w:rPr>
        <w:t xml:space="preserve"> </w:t>
      </w:r>
      <w:r w:rsidR="00112D3F" w:rsidRPr="00E2121B">
        <w:rPr>
          <w:rFonts w:ascii="Cambria" w:hAnsi="Cambria"/>
          <w:b/>
          <w:color w:val="000000" w:themeColor="text1"/>
          <w:sz w:val="24"/>
          <w:szCs w:val="28"/>
        </w:rPr>
        <w:t>Заведующая МКДОУ</w:t>
      </w:r>
    </w:p>
    <w:p w:rsidR="00112D3F" w:rsidRPr="00E2121B" w:rsidRDefault="00112D3F" w:rsidP="00112D3F">
      <w:pPr>
        <w:pStyle w:val="ad"/>
        <w:ind w:left="-993"/>
        <w:rPr>
          <w:rFonts w:ascii="Cambria" w:hAnsi="Cambria"/>
          <w:b/>
          <w:color w:val="000000" w:themeColor="text1"/>
          <w:sz w:val="24"/>
          <w:szCs w:val="28"/>
        </w:rPr>
      </w:pPr>
      <w:r w:rsidRPr="00E2121B">
        <w:rPr>
          <w:rFonts w:ascii="Cambria" w:hAnsi="Cambria"/>
          <w:b/>
          <w:color w:val="000000" w:themeColor="text1"/>
          <w:sz w:val="24"/>
          <w:szCs w:val="28"/>
        </w:rPr>
        <w:t>МКДОУ «Детский сад «</w:t>
      </w:r>
      <w:proofErr w:type="gramStart"/>
      <w:r w:rsidR="00D15902" w:rsidRPr="00E2121B">
        <w:rPr>
          <w:rFonts w:ascii="Cambria" w:hAnsi="Cambria"/>
          <w:b/>
          <w:color w:val="000000" w:themeColor="text1"/>
          <w:sz w:val="24"/>
          <w:szCs w:val="28"/>
        </w:rPr>
        <w:t>Родничок</w:t>
      </w:r>
      <w:r w:rsidRPr="00E2121B">
        <w:rPr>
          <w:rFonts w:ascii="Cambria" w:hAnsi="Cambria"/>
          <w:b/>
          <w:color w:val="000000" w:themeColor="text1"/>
          <w:sz w:val="24"/>
          <w:szCs w:val="28"/>
        </w:rPr>
        <w:t xml:space="preserve">»   </w:t>
      </w:r>
      <w:proofErr w:type="gramEnd"/>
      <w:r w:rsidRPr="00E2121B">
        <w:rPr>
          <w:rFonts w:ascii="Cambria" w:hAnsi="Cambria"/>
          <w:b/>
          <w:color w:val="000000" w:themeColor="text1"/>
          <w:sz w:val="24"/>
          <w:szCs w:val="28"/>
        </w:rPr>
        <w:t xml:space="preserve">                    </w:t>
      </w:r>
      <w:r w:rsidR="00FF0BDB" w:rsidRPr="00E2121B">
        <w:rPr>
          <w:rFonts w:ascii="Cambria" w:hAnsi="Cambria"/>
          <w:b/>
          <w:color w:val="000000" w:themeColor="text1"/>
          <w:sz w:val="24"/>
          <w:szCs w:val="28"/>
        </w:rPr>
        <w:t xml:space="preserve">                           </w:t>
      </w:r>
      <w:r w:rsidR="00A9514D" w:rsidRPr="00E2121B">
        <w:rPr>
          <w:rFonts w:ascii="Cambria" w:hAnsi="Cambria"/>
          <w:b/>
          <w:color w:val="000000" w:themeColor="text1"/>
          <w:sz w:val="24"/>
          <w:szCs w:val="28"/>
        </w:rPr>
        <w:t xml:space="preserve">   </w:t>
      </w:r>
      <w:r w:rsidRPr="00E2121B">
        <w:rPr>
          <w:rFonts w:ascii="Cambria" w:hAnsi="Cambria"/>
          <w:b/>
          <w:color w:val="000000" w:themeColor="text1"/>
          <w:sz w:val="24"/>
          <w:szCs w:val="28"/>
        </w:rPr>
        <w:t>«Детский сад «</w:t>
      </w:r>
      <w:r w:rsidR="00D15902" w:rsidRPr="00E2121B">
        <w:rPr>
          <w:rFonts w:ascii="Cambria" w:hAnsi="Cambria"/>
          <w:b/>
          <w:color w:val="000000" w:themeColor="text1"/>
          <w:sz w:val="24"/>
          <w:szCs w:val="28"/>
        </w:rPr>
        <w:t>Родничок</w:t>
      </w:r>
      <w:r w:rsidRPr="00E2121B">
        <w:rPr>
          <w:rFonts w:ascii="Cambria" w:hAnsi="Cambria"/>
          <w:b/>
          <w:color w:val="000000" w:themeColor="text1"/>
          <w:sz w:val="24"/>
          <w:szCs w:val="28"/>
        </w:rPr>
        <w:t>»</w:t>
      </w:r>
    </w:p>
    <w:p w:rsidR="00112D3F" w:rsidRPr="00E2121B" w:rsidRDefault="00112D3F" w:rsidP="00112D3F">
      <w:pPr>
        <w:pStyle w:val="ad"/>
        <w:ind w:left="-993"/>
        <w:rPr>
          <w:rFonts w:ascii="Cambria" w:hAnsi="Cambria"/>
          <w:color w:val="000000" w:themeColor="text1"/>
          <w:sz w:val="56"/>
          <w:szCs w:val="72"/>
        </w:rPr>
      </w:pPr>
      <w:r w:rsidRPr="00E2121B">
        <w:rPr>
          <w:rFonts w:ascii="Cambria" w:hAnsi="Cambria"/>
          <w:b/>
          <w:color w:val="000000" w:themeColor="text1"/>
          <w:sz w:val="24"/>
          <w:szCs w:val="28"/>
        </w:rPr>
        <w:t>Протокол №1</w:t>
      </w:r>
      <w:r w:rsidRPr="00E2121B">
        <w:rPr>
          <w:rFonts w:ascii="Cambria" w:hAnsi="Cambria"/>
          <w:b/>
          <w:color w:val="000000" w:themeColor="text1"/>
          <w:sz w:val="24"/>
          <w:szCs w:val="28"/>
        </w:rPr>
        <w:tab/>
        <w:t xml:space="preserve">                                                                                       </w:t>
      </w:r>
      <w:r w:rsidR="00FF0BDB" w:rsidRPr="00E2121B">
        <w:rPr>
          <w:rFonts w:ascii="Cambria" w:hAnsi="Cambria"/>
          <w:b/>
          <w:color w:val="000000" w:themeColor="text1"/>
          <w:sz w:val="24"/>
          <w:szCs w:val="28"/>
        </w:rPr>
        <w:t xml:space="preserve">     </w:t>
      </w:r>
      <w:r w:rsidR="00A9514D" w:rsidRPr="00E2121B">
        <w:rPr>
          <w:rFonts w:ascii="Cambria" w:hAnsi="Cambria"/>
          <w:b/>
          <w:color w:val="000000" w:themeColor="text1"/>
          <w:sz w:val="24"/>
          <w:szCs w:val="28"/>
        </w:rPr>
        <w:t xml:space="preserve">   </w:t>
      </w:r>
      <w:r w:rsidR="00FF0BDB" w:rsidRPr="00E2121B">
        <w:rPr>
          <w:rFonts w:ascii="Cambria" w:hAnsi="Cambria"/>
          <w:b/>
          <w:color w:val="000000" w:themeColor="text1"/>
          <w:sz w:val="24"/>
          <w:szCs w:val="28"/>
        </w:rPr>
        <w:t xml:space="preserve">                       </w:t>
      </w:r>
      <w:r w:rsidR="0028378A" w:rsidRPr="00E2121B">
        <w:rPr>
          <w:rFonts w:ascii="Cambria" w:hAnsi="Cambria"/>
          <w:b/>
          <w:color w:val="000000" w:themeColor="text1"/>
          <w:sz w:val="24"/>
          <w:szCs w:val="28"/>
        </w:rPr>
        <w:t xml:space="preserve">     </w:t>
      </w:r>
      <w:proofErr w:type="spellStart"/>
      <w:r w:rsidR="0028378A" w:rsidRPr="00E2121B">
        <w:rPr>
          <w:rFonts w:ascii="Cambria" w:hAnsi="Cambria"/>
          <w:b/>
          <w:color w:val="000000" w:themeColor="text1"/>
          <w:sz w:val="24"/>
          <w:szCs w:val="28"/>
        </w:rPr>
        <w:t>П.М.Магомедова</w:t>
      </w:r>
      <w:proofErr w:type="spellEnd"/>
    </w:p>
    <w:p w:rsidR="00112D3F" w:rsidRPr="00E2121B" w:rsidRDefault="00485021" w:rsidP="00112D3F">
      <w:pPr>
        <w:pStyle w:val="ad"/>
        <w:ind w:left="-993"/>
        <w:rPr>
          <w:rFonts w:ascii="Cambria" w:hAnsi="Cambria"/>
          <w:b/>
          <w:color w:val="000000" w:themeColor="text1"/>
          <w:sz w:val="24"/>
          <w:szCs w:val="28"/>
        </w:rPr>
      </w:pPr>
      <w:r w:rsidRPr="00E2121B">
        <w:rPr>
          <w:rFonts w:ascii="Cambria" w:hAnsi="Cambria"/>
          <w:b/>
          <w:noProof/>
          <w:color w:val="000000" w:themeColor="text1"/>
          <w:sz w:val="24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74.7pt;margin-top:13.95pt;width:42pt;height:0;z-index:251657216" o:connectortype="straight"/>
        </w:pict>
      </w:r>
      <w:r w:rsidR="00112D3F" w:rsidRPr="00E2121B">
        <w:rPr>
          <w:rFonts w:ascii="Cambria" w:hAnsi="Cambria"/>
          <w:b/>
          <w:color w:val="000000" w:themeColor="text1"/>
          <w:sz w:val="24"/>
          <w:szCs w:val="28"/>
        </w:rPr>
        <w:t xml:space="preserve">от «31» </w:t>
      </w:r>
      <w:proofErr w:type="gramStart"/>
      <w:r w:rsidR="00112D3F" w:rsidRPr="00E2121B">
        <w:rPr>
          <w:rFonts w:ascii="Cambria" w:hAnsi="Cambria"/>
          <w:b/>
          <w:color w:val="000000" w:themeColor="text1"/>
          <w:sz w:val="24"/>
          <w:szCs w:val="28"/>
        </w:rPr>
        <w:t>08  202</w:t>
      </w:r>
      <w:r w:rsidR="0028378A" w:rsidRPr="00E2121B">
        <w:rPr>
          <w:rFonts w:ascii="Cambria" w:hAnsi="Cambria"/>
          <w:b/>
          <w:color w:val="000000" w:themeColor="text1"/>
          <w:sz w:val="24"/>
          <w:szCs w:val="28"/>
        </w:rPr>
        <w:t>3</w:t>
      </w:r>
      <w:proofErr w:type="gramEnd"/>
      <w:r w:rsidR="00112D3F" w:rsidRPr="00E2121B">
        <w:rPr>
          <w:rFonts w:ascii="Cambria" w:hAnsi="Cambria"/>
          <w:b/>
          <w:color w:val="000000" w:themeColor="text1"/>
          <w:sz w:val="24"/>
          <w:szCs w:val="28"/>
        </w:rPr>
        <w:t xml:space="preserve">г.                                                                       </w:t>
      </w:r>
      <w:r w:rsidRPr="00E2121B">
        <w:rPr>
          <w:rFonts w:ascii="Cambria" w:hAnsi="Cambria"/>
          <w:b/>
          <w:noProof/>
          <w:color w:val="000000" w:themeColor="text1"/>
          <w:sz w:val="24"/>
          <w:szCs w:val="28"/>
          <w:lang w:eastAsia="ru-RU"/>
        </w:rPr>
        <w:pict>
          <v:shape id="_x0000_s1027" type="#_x0000_t32" style="position:absolute;left:0;text-align:left;margin-left:292.2pt;margin-top:-.35pt;width:78.75pt;height:0;z-index:251658240;mso-position-horizontal-relative:text;mso-position-vertical-relative:text" o:connectortype="straight"/>
        </w:pict>
      </w:r>
      <w:r w:rsidR="00112D3F" w:rsidRPr="00E2121B">
        <w:rPr>
          <w:rFonts w:ascii="Cambria" w:hAnsi="Cambria"/>
          <w:b/>
          <w:color w:val="000000" w:themeColor="text1"/>
          <w:sz w:val="24"/>
          <w:szCs w:val="28"/>
        </w:rPr>
        <w:t xml:space="preserve">         </w:t>
      </w:r>
      <w:r w:rsidR="00FF0BDB" w:rsidRPr="00E2121B">
        <w:rPr>
          <w:rFonts w:ascii="Cambria" w:hAnsi="Cambria"/>
          <w:b/>
          <w:color w:val="000000" w:themeColor="text1"/>
          <w:sz w:val="24"/>
          <w:szCs w:val="28"/>
        </w:rPr>
        <w:t xml:space="preserve">                  </w:t>
      </w:r>
      <w:r w:rsidR="00112D3F" w:rsidRPr="00E2121B">
        <w:rPr>
          <w:rFonts w:ascii="Cambria" w:hAnsi="Cambria"/>
          <w:b/>
          <w:color w:val="000000" w:themeColor="text1"/>
          <w:sz w:val="24"/>
          <w:szCs w:val="28"/>
        </w:rPr>
        <w:t xml:space="preserve">     </w:t>
      </w:r>
      <w:r w:rsidR="00FF0BDB" w:rsidRPr="00E2121B">
        <w:rPr>
          <w:rFonts w:ascii="Cambria" w:hAnsi="Cambria"/>
          <w:b/>
          <w:color w:val="000000" w:themeColor="text1"/>
          <w:sz w:val="24"/>
          <w:szCs w:val="28"/>
        </w:rPr>
        <w:t xml:space="preserve">     </w:t>
      </w:r>
      <w:r w:rsidR="00112D3F" w:rsidRPr="00E2121B">
        <w:rPr>
          <w:rFonts w:ascii="Cambria" w:hAnsi="Cambria"/>
          <w:b/>
          <w:color w:val="000000" w:themeColor="text1"/>
          <w:sz w:val="24"/>
          <w:szCs w:val="28"/>
        </w:rPr>
        <w:t xml:space="preserve">   «</w:t>
      </w:r>
      <w:proofErr w:type="gramStart"/>
      <w:r w:rsidR="00112D3F" w:rsidRPr="00E2121B">
        <w:rPr>
          <w:rFonts w:ascii="Cambria" w:hAnsi="Cambria"/>
          <w:b/>
          <w:color w:val="000000" w:themeColor="text1"/>
          <w:sz w:val="24"/>
          <w:szCs w:val="28"/>
        </w:rPr>
        <w:t xml:space="preserve">31»   </w:t>
      </w:r>
      <w:proofErr w:type="gramEnd"/>
      <w:r w:rsidR="00112D3F" w:rsidRPr="00E2121B">
        <w:rPr>
          <w:rFonts w:ascii="Cambria" w:hAnsi="Cambria"/>
          <w:b/>
          <w:color w:val="000000" w:themeColor="text1"/>
          <w:sz w:val="24"/>
          <w:szCs w:val="28"/>
        </w:rPr>
        <w:t xml:space="preserve">   08     202</w:t>
      </w:r>
      <w:r w:rsidR="0028378A" w:rsidRPr="00E2121B">
        <w:rPr>
          <w:rFonts w:ascii="Cambria" w:hAnsi="Cambria"/>
          <w:b/>
          <w:color w:val="000000" w:themeColor="text1"/>
          <w:sz w:val="24"/>
          <w:szCs w:val="28"/>
        </w:rPr>
        <w:t>3</w:t>
      </w:r>
      <w:r w:rsidR="00112D3F" w:rsidRPr="00E2121B">
        <w:rPr>
          <w:rFonts w:ascii="Cambria" w:hAnsi="Cambria"/>
          <w:b/>
          <w:color w:val="000000" w:themeColor="text1"/>
          <w:sz w:val="24"/>
          <w:szCs w:val="28"/>
        </w:rPr>
        <w:t>г.</w:t>
      </w:r>
    </w:p>
    <w:p w:rsidR="00112D3F" w:rsidRPr="00FF0BDB" w:rsidRDefault="00112D3F" w:rsidP="00112D3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Cs w:val="24"/>
        </w:rPr>
      </w:pPr>
      <w:r w:rsidRPr="00FF0BDB">
        <w:rPr>
          <w:rFonts w:ascii="Verdana" w:eastAsia="Times New Roman" w:hAnsi="Verdana" w:cs="Times New Roman"/>
          <w:color w:val="000000"/>
          <w:szCs w:val="24"/>
        </w:rPr>
        <w:t> </w:t>
      </w:r>
      <w:r w:rsidR="00FF0BDB" w:rsidRPr="00FF0BDB">
        <w:rPr>
          <w:rFonts w:ascii="Verdana" w:eastAsia="Times New Roman" w:hAnsi="Verdana" w:cs="Times New Roman"/>
          <w:color w:val="000000"/>
          <w:szCs w:val="24"/>
        </w:rPr>
        <w:t xml:space="preserve">        </w:t>
      </w:r>
      <w:r w:rsidR="00FF0BDB">
        <w:rPr>
          <w:rFonts w:ascii="Verdana" w:eastAsia="Times New Roman" w:hAnsi="Verdana" w:cs="Times New Roman"/>
          <w:color w:val="000000"/>
          <w:szCs w:val="24"/>
        </w:rPr>
        <w:t xml:space="preserve">  </w:t>
      </w:r>
    </w:p>
    <w:p w:rsidR="00112D3F" w:rsidRDefault="00112D3F" w:rsidP="00112D3F">
      <w:pPr>
        <w:shd w:val="clear" w:color="auto" w:fill="FFFFFF"/>
        <w:spacing w:before="100" w:beforeAutospacing="1" w:after="100" w:afterAutospacing="1" w:line="240" w:lineRule="auto"/>
        <w:ind w:left="-284"/>
        <w:jc w:val="center"/>
        <w:rPr>
          <w:rFonts w:ascii="Verdana" w:eastAsia="Times New Roman" w:hAnsi="Verdana" w:cs="Times New Roman"/>
          <w:b/>
          <w:bCs/>
          <w:color w:val="000000"/>
          <w:szCs w:val="24"/>
        </w:rPr>
      </w:pPr>
      <w:r w:rsidRPr="00F968D1">
        <w:rPr>
          <w:rFonts w:ascii="Verdana" w:eastAsia="Times New Roman" w:hAnsi="Verdana" w:cs="Times New Roman"/>
          <w:b/>
          <w:bCs/>
          <w:color w:val="000000"/>
          <w:szCs w:val="24"/>
        </w:rPr>
        <w:t> </w:t>
      </w:r>
    </w:p>
    <w:p w:rsidR="00AE7828" w:rsidRPr="00F968D1" w:rsidRDefault="00AE7828" w:rsidP="00112D3F">
      <w:pPr>
        <w:shd w:val="clear" w:color="auto" w:fill="FFFFFF"/>
        <w:spacing w:before="100" w:beforeAutospacing="1" w:after="100" w:afterAutospacing="1" w:line="240" w:lineRule="auto"/>
        <w:ind w:left="-284"/>
        <w:jc w:val="center"/>
        <w:rPr>
          <w:rFonts w:ascii="Verdana" w:eastAsia="Times New Roman" w:hAnsi="Verdana" w:cs="Times New Roman"/>
          <w:color w:val="000000"/>
          <w:szCs w:val="24"/>
        </w:rPr>
      </w:pPr>
    </w:p>
    <w:p w:rsidR="00112D3F" w:rsidRPr="001D72B5" w:rsidRDefault="00112D3F" w:rsidP="00F968D1">
      <w:pPr>
        <w:shd w:val="clear" w:color="auto" w:fill="FFFFFF"/>
        <w:spacing w:before="100" w:beforeAutospacing="1" w:after="100" w:afterAutospacing="1" w:line="240" w:lineRule="auto"/>
        <w:ind w:left="142"/>
        <w:jc w:val="center"/>
        <w:rPr>
          <w:rFonts w:ascii="Bookman Old Style" w:eastAsia="Times New Roman" w:hAnsi="Bookman Old Style" w:cs="Times New Roman"/>
          <w:b/>
          <w:bCs/>
          <w:i/>
          <w:color w:val="C00000"/>
          <w:sz w:val="56"/>
          <w:szCs w:val="72"/>
        </w:rPr>
      </w:pPr>
      <w:r w:rsidRPr="00F968D1">
        <w:rPr>
          <w:rFonts w:ascii="Bookman Old Style" w:eastAsia="Times New Roman" w:hAnsi="Bookman Old Style" w:cs="Times New Roman"/>
          <w:b/>
          <w:bCs/>
          <w:i/>
          <w:color w:val="FF0000"/>
          <w:sz w:val="40"/>
          <w:szCs w:val="44"/>
        </w:rPr>
        <w:t> </w:t>
      </w:r>
      <w:r w:rsidRPr="001D72B5">
        <w:rPr>
          <w:rFonts w:ascii="Bookman Old Style" w:eastAsia="Times New Roman" w:hAnsi="Bookman Old Style" w:cs="Times New Roman"/>
          <w:b/>
          <w:bCs/>
          <w:i/>
          <w:color w:val="C00000"/>
          <w:sz w:val="56"/>
          <w:szCs w:val="72"/>
        </w:rPr>
        <w:t>УЧЕБНЫЙ ПЛАН   </w:t>
      </w:r>
    </w:p>
    <w:p w:rsidR="00112D3F" w:rsidRPr="001D72B5" w:rsidRDefault="00112D3F" w:rsidP="00112D3F">
      <w:pPr>
        <w:shd w:val="clear" w:color="auto" w:fill="FFFFFF"/>
        <w:spacing w:before="100" w:beforeAutospacing="1" w:after="100" w:afterAutospacing="1" w:line="240" w:lineRule="auto"/>
        <w:ind w:left="-284"/>
        <w:jc w:val="center"/>
        <w:rPr>
          <w:rFonts w:ascii="Bookman Old Style" w:eastAsia="Times New Roman" w:hAnsi="Bookman Old Style" w:cs="Times New Roman"/>
          <w:b/>
          <w:i/>
          <w:color w:val="244061" w:themeColor="accent1" w:themeShade="80"/>
          <w:sz w:val="48"/>
          <w:szCs w:val="52"/>
        </w:rPr>
      </w:pPr>
      <w:r w:rsidRPr="00F968D1">
        <w:rPr>
          <w:rFonts w:ascii="Bookman Old Style" w:eastAsia="Times New Roman" w:hAnsi="Bookman Old Style" w:cs="Times New Roman"/>
          <w:b/>
          <w:bCs/>
          <w:i/>
          <w:color w:val="FF0000"/>
          <w:sz w:val="52"/>
          <w:szCs w:val="56"/>
        </w:rPr>
        <w:t> </w:t>
      </w:r>
      <w:proofErr w:type="gramStart"/>
      <w:r w:rsidRPr="001D72B5">
        <w:rPr>
          <w:rFonts w:ascii="Bookman Old Style" w:eastAsia="Times New Roman" w:hAnsi="Bookman Old Style" w:cs="Times New Roman"/>
          <w:b/>
          <w:i/>
          <w:color w:val="244061" w:themeColor="accent1" w:themeShade="80"/>
          <w:sz w:val="48"/>
          <w:szCs w:val="52"/>
        </w:rPr>
        <w:t>муниципального  казенного</w:t>
      </w:r>
      <w:proofErr w:type="gramEnd"/>
      <w:r w:rsidRPr="001D72B5">
        <w:rPr>
          <w:rFonts w:ascii="Bookman Old Style" w:eastAsia="Times New Roman" w:hAnsi="Bookman Old Style" w:cs="Times New Roman"/>
          <w:b/>
          <w:i/>
          <w:color w:val="244061" w:themeColor="accent1" w:themeShade="80"/>
          <w:sz w:val="48"/>
          <w:szCs w:val="52"/>
        </w:rPr>
        <w:t>  дошкольного</w:t>
      </w:r>
    </w:p>
    <w:p w:rsidR="00112D3F" w:rsidRPr="001D72B5" w:rsidRDefault="00112D3F" w:rsidP="00112D3F">
      <w:pPr>
        <w:shd w:val="clear" w:color="auto" w:fill="FFFFFF"/>
        <w:spacing w:before="100" w:beforeAutospacing="1" w:after="100" w:afterAutospacing="1" w:line="240" w:lineRule="auto"/>
        <w:ind w:left="-284"/>
        <w:jc w:val="center"/>
        <w:rPr>
          <w:rFonts w:ascii="Bookman Old Style" w:eastAsia="Times New Roman" w:hAnsi="Bookman Old Style" w:cs="Times New Roman"/>
          <w:b/>
          <w:i/>
          <w:color w:val="244061" w:themeColor="accent1" w:themeShade="80"/>
          <w:sz w:val="48"/>
          <w:szCs w:val="52"/>
        </w:rPr>
      </w:pPr>
      <w:r w:rsidRPr="001D72B5">
        <w:rPr>
          <w:rFonts w:ascii="Bookman Old Style" w:eastAsia="Times New Roman" w:hAnsi="Bookman Old Style" w:cs="Times New Roman"/>
          <w:b/>
          <w:i/>
          <w:color w:val="244061" w:themeColor="accent1" w:themeShade="80"/>
          <w:sz w:val="48"/>
          <w:szCs w:val="52"/>
        </w:rPr>
        <w:t> </w:t>
      </w:r>
      <w:proofErr w:type="gramStart"/>
      <w:r w:rsidRPr="001D72B5">
        <w:rPr>
          <w:rFonts w:ascii="Bookman Old Style" w:eastAsia="Times New Roman" w:hAnsi="Bookman Old Style" w:cs="Times New Roman"/>
          <w:b/>
          <w:i/>
          <w:color w:val="244061" w:themeColor="accent1" w:themeShade="80"/>
          <w:sz w:val="48"/>
          <w:szCs w:val="52"/>
        </w:rPr>
        <w:t>образовательного  учреждения</w:t>
      </w:r>
      <w:proofErr w:type="gramEnd"/>
      <w:r w:rsidRPr="001D72B5">
        <w:rPr>
          <w:rFonts w:ascii="Bookman Old Style" w:eastAsia="Times New Roman" w:hAnsi="Bookman Old Style" w:cs="Times New Roman"/>
          <w:b/>
          <w:i/>
          <w:color w:val="244061" w:themeColor="accent1" w:themeShade="80"/>
          <w:sz w:val="48"/>
          <w:szCs w:val="52"/>
        </w:rPr>
        <w:t> </w:t>
      </w:r>
    </w:p>
    <w:p w:rsidR="00112D3F" w:rsidRPr="001D72B5" w:rsidRDefault="00112D3F" w:rsidP="00112D3F">
      <w:pPr>
        <w:shd w:val="clear" w:color="auto" w:fill="FFFFFF"/>
        <w:spacing w:before="100" w:beforeAutospacing="1" w:after="100" w:afterAutospacing="1" w:line="240" w:lineRule="auto"/>
        <w:ind w:left="-284"/>
        <w:jc w:val="center"/>
        <w:rPr>
          <w:rFonts w:ascii="Bookman Old Style" w:eastAsia="Times New Roman" w:hAnsi="Bookman Old Style" w:cs="Times New Roman"/>
          <w:b/>
          <w:i/>
          <w:color w:val="244061" w:themeColor="accent1" w:themeShade="80"/>
          <w:sz w:val="48"/>
          <w:szCs w:val="52"/>
        </w:rPr>
      </w:pPr>
      <w:r w:rsidRPr="001D72B5">
        <w:rPr>
          <w:rFonts w:ascii="Bookman Old Style" w:eastAsia="Times New Roman" w:hAnsi="Bookman Old Style" w:cs="Times New Roman"/>
          <w:b/>
          <w:bCs/>
          <w:i/>
          <w:color w:val="244061" w:themeColor="accent1" w:themeShade="80"/>
          <w:sz w:val="48"/>
          <w:szCs w:val="52"/>
        </w:rPr>
        <w:t> «Детский сад «</w:t>
      </w:r>
      <w:r w:rsidR="00D15902" w:rsidRPr="001D72B5">
        <w:rPr>
          <w:rFonts w:ascii="Bookman Old Style" w:eastAsia="Times New Roman" w:hAnsi="Bookman Old Style" w:cs="Times New Roman"/>
          <w:b/>
          <w:bCs/>
          <w:i/>
          <w:color w:val="244061" w:themeColor="accent1" w:themeShade="80"/>
          <w:sz w:val="48"/>
          <w:szCs w:val="52"/>
        </w:rPr>
        <w:t>Родничок</w:t>
      </w:r>
      <w:r w:rsidRPr="001D72B5">
        <w:rPr>
          <w:rFonts w:ascii="Bookman Old Style" w:eastAsia="Times New Roman" w:hAnsi="Bookman Old Style" w:cs="Times New Roman"/>
          <w:b/>
          <w:bCs/>
          <w:i/>
          <w:color w:val="244061" w:themeColor="accent1" w:themeShade="80"/>
          <w:sz w:val="48"/>
          <w:szCs w:val="52"/>
        </w:rPr>
        <w:t>»</w:t>
      </w:r>
    </w:p>
    <w:p w:rsidR="00112D3F" w:rsidRPr="00F968D1" w:rsidRDefault="00112D3F" w:rsidP="00112D3F">
      <w:pPr>
        <w:shd w:val="clear" w:color="auto" w:fill="FFFFFF"/>
        <w:spacing w:before="100" w:beforeAutospacing="1" w:after="100" w:afterAutospacing="1" w:line="240" w:lineRule="auto"/>
        <w:ind w:left="-284"/>
        <w:jc w:val="center"/>
        <w:rPr>
          <w:rFonts w:ascii="Monotype Corsiva" w:eastAsia="Times New Roman" w:hAnsi="Monotype Corsiva" w:cs="Times New Roman"/>
          <w:b/>
          <w:bCs/>
          <w:color w:val="FF0000"/>
          <w:sz w:val="50"/>
          <w:szCs w:val="52"/>
        </w:rPr>
      </w:pPr>
      <w:r w:rsidRPr="001D72B5">
        <w:rPr>
          <w:rFonts w:ascii="Bookman Old Style" w:eastAsia="Times New Roman" w:hAnsi="Bookman Old Style" w:cs="Times New Roman"/>
          <w:b/>
          <w:bCs/>
          <w:i/>
          <w:color w:val="244061" w:themeColor="accent1" w:themeShade="80"/>
          <w:sz w:val="48"/>
          <w:szCs w:val="52"/>
        </w:rPr>
        <w:t>на 202</w:t>
      </w:r>
      <w:r w:rsidR="001D72B5" w:rsidRPr="001D72B5">
        <w:rPr>
          <w:rFonts w:ascii="Bookman Old Style" w:eastAsia="Times New Roman" w:hAnsi="Bookman Old Style" w:cs="Times New Roman"/>
          <w:b/>
          <w:bCs/>
          <w:i/>
          <w:color w:val="244061" w:themeColor="accent1" w:themeShade="80"/>
          <w:sz w:val="48"/>
          <w:szCs w:val="52"/>
        </w:rPr>
        <w:t>3</w:t>
      </w:r>
      <w:r w:rsidRPr="001D72B5">
        <w:rPr>
          <w:rFonts w:ascii="Bookman Old Style" w:eastAsia="Times New Roman" w:hAnsi="Bookman Old Style" w:cs="Times New Roman"/>
          <w:b/>
          <w:bCs/>
          <w:i/>
          <w:color w:val="244061" w:themeColor="accent1" w:themeShade="80"/>
          <w:sz w:val="48"/>
          <w:szCs w:val="52"/>
        </w:rPr>
        <w:t>-202</w:t>
      </w:r>
      <w:r w:rsidR="001D72B5" w:rsidRPr="001D72B5">
        <w:rPr>
          <w:rFonts w:ascii="Bookman Old Style" w:eastAsia="Times New Roman" w:hAnsi="Bookman Old Style" w:cs="Times New Roman"/>
          <w:b/>
          <w:bCs/>
          <w:i/>
          <w:color w:val="244061" w:themeColor="accent1" w:themeShade="80"/>
          <w:sz w:val="48"/>
          <w:szCs w:val="52"/>
        </w:rPr>
        <w:t>4</w:t>
      </w:r>
      <w:r w:rsidRPr="001D72B5">
        <w:rPr>
          <w:rFonts w:ascii="Bookman Old Style" w:eastAsia="Times New Roman" w:hAnsi="Bookman Old Style" w:cs="Times New Roman"/>
          <w:b/>
          <w:bCs/>
          <w:i/>
          <w:color w:val="244061" w:themeColor="accent1" w:themeShade="80"/>
          <w:sz w:val="48"/>
          <w:szCs w:val="52"/>
        </w:rPr>
        <w:t xml:space="preserve"> учебный год</w:t>
      </w:r>
      <w:r w:rsidRPr="00F968D1">
        <w:rPr>
          <w:rFonts w:ascii="Monotype Corsiva" w:eastAsia="Times New Roman" w:hAnsi="Monotype Corsiva" w:cs="Times New Roman"/>
          <w:b/>
          <w:bCs/>
          <w:color w:val="FF0000"/>
          <w:sz w:val="50"/>
          <w:szCs w:val="52"/>
        </w:rPr>
        <w:t> </w:t>
      </w:r>
    </w:p>
    <w:p w:rsidR="00112D3F" w:rsidRPr="00F968D1" w:rsidRDefault="00112D3F" w:rsidP="00112D3F">
      <w:pPr>
        <w:shd w:val="clear" w:color="auto" w:fill="FFFFFF"/>
        <w:spacing w:before="100" w:beforeAutospacing="1" w:after="100" w:afterAutospacing="1" w:line="240" w:lineRule="auto"/>
        <w:ind w:left="-284"/>
        <w:jc w:val="center"/>
        <w:rPr>
          <w:rFonts w:ascii="Monotype Corsiva" w:eastAsia="Times New Roman" w:hAnsi="Monotype Corsiva" w:cs="Times New Roman"/>
          <w:b/>
          <w:bCs/>
          <w:color w:val="FF0000"/>
          <w:sz w:val="54"/>
          <w:szCs w:val="56"/>
        </w:rPr>
      </w:pPr>
    </w:p>
    <w:p w:rsidR="00112D3F" w:rsidRPr="00F968D1" w:rsidRDefault="00112D3F" w:rsidP="00112D3F">
      <w:pPr>
        <w:shd w:val="clear" w:color="auto" w:fill="FFFFFF"/>
        <w:spacing w:before="100" w:beforeAutospacing="1" w:after="100" w:afterAutospacing="1" w:line="240" w:lineRule="auto"/>
        <w:ind w:left="-284"/>
        <w:jc w:val="center"/>
        <w:rPr>
          <w:rFonts w:ascii="Monotype Corsiva" w:eastAsia="Times New Roman" w:hAnsi="Monotype Corsiva" w:cs="Times New Roman"/>
          <w:b/>
          <w:bCs/>
          <w:color w:val="0070C0"/>
          <w:sz w:val="54"/>
          <w:szCs w:val="56"/>
        </w:rPr>
      </w:pPr>
    </w:p>
    <w:p w:rsidR="00112D3F" w:rsidRPr="00F968D1" w:rsidRDefault="00112D3F" w:rsidP="00112D3F">
      <w:pPr>
        <w:shd w:val="clear" w:color="auto" w:fill="FFFFFF"/>
        <w:spacing w:before="100" w:beforeAutospacing="1" w:after="100" w:afterAutospacing="1" w:line="240" w:lineRule="auto"/>
        <w:ind w:left="-284"/>
        <w:jc w:val="center"/>
        <w:rPr>
          <w:rFonts w:ascii="Monotype Corsiva" w:eastAsia="Times New Roman" w:hAnsi="Monotype Corsiva" w:cs="Times New Roman"/>
          <w:b/>
          <w:bCs/>
          <w:color w:val="0070C0"/>
          <w:sz w:val="54"/>
          <w:szCs w:val="56"/>
        </w:rPr>
      </w:pPr>
    </w:p>
    <w:p w:rsidR="00112D3F" w:rsidRPr="00F968D1" w:rsidRDefault="00112D3F" w:rsidP="00112D3F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112D3F" w:rsidRPr="00F968D1" w:rsidRDefault="00112D3F" w:rsidP="00112D3F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112D3F" w:rsidRPr="00DB4916" w:rsidRDefault="00112D3F" w:rsidP="00112D3F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F0BDB" w:rsidRPr="00DB4916" w:rsidRDefault="00FF0BDB" w:rsidP="00112D3F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F0BDB" w:rsidRPr="00DB4916" w:rsidRDefault="00FF0BDB" w:rsidP="00112D3F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F0BDB" w:rsidRPr="00DB4916" w:rsidRDefault="00FF0BDB" w:rsidP="00112D3F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112D3F" w:rsidRDefault="00112D3F" w:rsidP="00FF0BDB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E2121B" w:rsidRDefault="00E2121B" w:rsidP="00FF0BDB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E2121B" w:rsidRDefault="00E2121B" w:rsidP="00FF0BDB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E2121B" w:rsidRDefault="00E2121B" w:rsidP="00FF0BDB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485021" w:rsidRPr="00F968D1" w:rsidRDefault="00485021" w:rsidP="00FF0BDB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112D3F" w:rsidRPr="00F968D1" w:rsidRDefault="00112D3F" w:rsidP="00FF0BDB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proofErr w:type="spellStart"/>
      <w:r w:rsidRPr="00F968D1">
        <w:rPr>
          <w:rFonts w:ascii="Times New Roman" w:eastAsia="Times New Roman" w:hAnsi="Times New Roman" w:cs="Times New Roman"/>
          <w:b/>
          <w:sz w:val="24"/>
          <w:szCs w:val="28"/>
        </w:rPr>
        <w:t>Кизилюртовский</w:t>
      </w:r>
      <w:proofErr w:type="spellEnd"/>
      <w:r w:rsidRPr="00F968D1">
        <w:rPr>
          <w:rFonts w:ascii="Times New Roman" w:eastAsia="Times New Roman" w:hAnsi="Times New Roman" w:cs="Times New Roman"/>
          <w:b/>
          <w:sz w:val="24"/>
          <w:szCs w:val="28"/>
        </w:rPr>
        <w:t xml:space="preserve"> район</w:t>
      </w:r>
    </w:p>
    <w:p w:rsidR="00112D3F" w:rsidRPr="00F968D1" w:rsidRDefault="005F2A3D" w:rsidP="00FF0BDB">
      <w:pPr>
        <w:shd w:val="clear" w:color="auto" w:fill="FFFFFF"/>
        <w:spacing w:before="100" w:beforeAutospacing="1" w:after="100" w:afterAutospacing="1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с. Нечаевка</w:t>
      </w:r>
    </w:p>
    <w:p w:rsidR="00112D3F" w:rsidRPr="00F968D1" w:rsidRDefault="00485021" w:rsidP="00E212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 xml:space="preserve">                                                  </w:t>
      </w:r>
      <w:bookmarkStart w:id="0" w:name="_GoBack"/>
      <w:bookmarkEnd w:id="0"/>
      <w:r w:rsidR="00E2121B">
        <w:rPr>
          <w:rFonts w:ascii="Times New Roman" w:eastAsia="Times New Roman" w:hAnsi="Times New Roman" w:cs="Times New Roman"/>
          <w:b/>
          <w:sz w:val="24"/>
          <w:szCs w:val="28"/>
        </w:rPr>
        <w:t xml:space="preserve">   </w:t>
      </w:r>
      <w:r w:rsidR="00112D3F" w:rsidRPr="00F968D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Пояснительная записка</w:t>
      </w:r>
    </w:p>
    <w:p w:rsidR="00112D3F" w:rsidRPr="00F968D1" w:rsidRDefault="00112D3F" w:rsidP="00F968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к учебному плану </w:t>
      </w:r>
      <w:proofErr w:type="gramStart"/>
      <w:r w:rsidRPr="00F968D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муниципального  казенного</w:t>
      </w:r>
      <w:proofErr w:type="gramEnd"/>
      <w:r w:rsidRPr="00F968D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дошкольного образовательного учреждения «Детский сад «</w:t>
      </w:r>
      <w:r w:rsidR="00D1590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Родничок</w:t>
      </w:r>
      <w:r w:rsidRPr="00F968D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»  на 202</w:t>
      </w:r>
      <w:r w:rsidR="00D1590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3</w:t>
      </w:r>
      <w:r w:rsidRPr="00F968D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-202</w:t>
      </w:r>
      <w:r w:rsidR="00D1590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4</w:t>
      </w:r>
      <w:r w:rsidRPr="00F968D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учебный год.</w:t>
      </w:r>
    </w:p>
    <w:p w:rsidR="00112D3F" w:rsidRPr="00F968D1" w:rsidRDefault="00112D3F" w:rsidP="00F968D1">
      <w:pPr>
        <w:pStyle w:val="ad"/>
        <w:rPr>
          <w:rFonts w:ascii="Times New Roman" w:hAnsi="Times New Roman"/>
          <w:sz w:val="24"/>
          <w:szCs w:val="24"/>
        </w:rPr>
      </w:pPr>
      <w:r w:rsidRPr="00F968D1">
        <w:rPr>
          <w:rFonts w:ascii="Times New Roman" w:hAnsi="Times New Roman"/>
          <w:color w:val="000000"/>
          <w:sz w:val="24"/>
          <w:szCs w:val="28"/>
        </w:rPr>
        <w:t>    Муниципальное казенное дошкольное образовательное учреждение «Детский сад «</w:t>
      </w:r>
      <w:proofErr w:type="gramStart"/>
      <w:r w:rsidR="00D15902">
        <w:rPr>
          <w:rFonts w:ascii="Times New Roman" w:hAnsi="Times New Roman"/>
          <w:color w:val="000000"/>
          <w:sz w:val="24"/>
          <w:szCs w:val="28"/>
        </w:rPr>
        <w:t>Родничок</w:t>
      </w:r>
      <w:r w:rsidRPr="00F968D1">
        <w:rPr>
          <w:rFonts w:ascii="Times New Roman" w:hAnsi="Times New Roman"/>
          <w:color w:val="000000"/>
          <w:sz w:val="24"/>
          <w:szCs w:val="28"/>
        </w:rPr>
        <w:t>»  является</w:t>
      </w:r>
      <w:proofErr w:type="gramEnd"/>
      <w:r w:rsidRPr="00F968D1">
        <w:rPr>
          <w:rFonts w:ascii="Times New Roman" w:hAnsi="Times New Roman"/>
          <w:color w:val="000000"/>
          <w:sz w:val="24"/>
          <w:szCs w:val="28"/>
        </w:rPr>
        <w:t xml:space="preserve"> образовательным учреждением и осуществляет деятельность по основной общеобразовательной программе ДОУ, составленной  на основе</w:t>
      </w:r>
      <w:r w:rsidR="00F968D1" w:rsidRPr="00F968D1">
        <w:rPr>
          <w:rFonts w:ascii="Times New Roman" w:hAnsi="Times New Roman"/>
          <w:color w:val="000000"/>
          <w:sz w:val="24"/>
          <w:szCs w:val="28"/>
        </w:rPr>
        <w:t xml:space="preserve"> основной общеобразовательной программы дошкольного о</w:t>
      </w:r>
      <w:r w:rsidR="00D15902">
        <w:rPr>
          <w:rFonts w:ascii="Times New Roman" w:hAnsi="Times New Roman"/>
          <w:color w:val="000000"/>
          <w:sz w:val="24"/>
          <w:szCs w:val="28"/>
        </w:rPr>
        <w:t>бразования МКДОУ Д/с «Родничок</w:t>
      </w:r>
      <w:r w:rsidR="00F968D1" w:rsidRPr="00F968D1">
        <w:rPr>
          <w:rFonts w:ascii="Times New Roman" w:hAnsi="Times New Roman"/>
          <w:color w:val="000000"/>
          <w:sz w:val="24"/>
          <w:szCs w:val="28"/>
        </w:rPr>
        <w:t>»,</w:t>
      </w:r>
      <w:r w:rsidRPr="00F968D1">
        <w:rPr>
          <w:rFonts w:ascii="Times New Roman" w:hAnsi="Times New Roman"/>
          <w:color w:val="000000"/>
          <w:sz w:val="24"/>
          <w:szCs w:val="28"/>
        </w:rPr>
        <w:t xml:space="preserve"> Вариативную часть составляет  региональная программа развития и воспитания дошкольников Дагестана «Дети гор» под редакцией </w:t>
      </w:r>
      <w:proofErr w:type="spellStart"/>
      <w:r w:rsidRPr="00F968D1">
        <w:rPr>
          <w:rFonts w:ascii="Times New Roman" w:hAnsi="Times New Roman"/>
          <w:color w:val="000000"/>
          <w:sz w:val="24"/>
          <w:szCs w:val="28"/>
        </w:rPr>
        <w:t>Кондратова</w:t>
      </w:r>
      <w:proofErr w:type="spellEnd"/>
      <w:r w:rsidRPr="00F968D1">
        <w:rPr>
          <w:rFonts w:ascii="Times New Roman" w:hAnsi="Times New Roman"/>
          <w:color w:val="000000"/>
          <w:sz w:val="24"/>
          <w:szCs w:val="28"/>
        </w:rPr>
        <w:t xml:space="preserve"> В.В., Абдуллаева Р.М., Бабаева Р.М.</w:t>
      </w:r>
    </w:p>
    <w:p w:rsidR="00D15902" w:rsidRDefault="00D15902" w:rsidP="00F968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МКДОУ «Детский сад «</w:t>
      </w:r>
      <w:r w:rsidRPr="002E4028">
        <w:rPr>
          <w:rFonts w:ascii="Times New Roman" w:eastAsia="Times New Roman" w:hAnsi="Times New Roman" w:cs="Times New Roman"/>
          <w:color w:val="000000"/>
          <w:sz w:val="24"/>
          <w:szCs w:val="24"/>
        </w:rPr>
        <w:t>», является нормативным документом, регламентирующим организацию образовательного процесса в дошкольном образ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овательном учреждении (далее – </w:t>
      </w:r>
      <w:r w:rsidRPr="002E40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Приказ Министерства просвещения РФ от 25 ноября 2022г. №1028 «Об утверждении федеральной образовательной программы дошкольного образования» и с федеральным государственным образовательным стандартом дошкольного образования с учётом специфики МКДОУ, учебно-методического, кадрового, материально-технического оснащения и разработан</w:t>
      </w:r>
      <w:r w:rsidRPr="002E40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нормативными документами</w:t>
      </w:r>
      <w:r w:rsidRPr="002E402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12D3F" w:rsidRPr="00F968D1" w:rsidRDefault="00112D3F" w:rsidP="00F968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  </w:t>
      </w:r>
      <w:proofErr w:type="gramStart"/>
      <w:r w:rsidRPr="00F968D1">
        <w:rPr>
          <w:rFonts w:ascii="Times New Roman" w:eastAsia="Times New Roman" w:hAnsi="Times New Roman" w:cs="Times New Roman"/>
          <w:color w:val="000000"/>
          <w:sz w:val="24"/>
          <w:szCs w:val="28"/>
        </w:rPr>
        <w:t>Федеральный  Закон</w:t>
      </w:r>
      <w:proofErr w:type="gramEnd"/>
      <w:r w:rsidRPr="00F968D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от 29.12.2012 N 273-ФЗ (ред. от 07.05.2013 с изменениями, вступившими в силу с 19.05.2013) "Об образовании в Российской Федерации";</w:t>
      </w:r>
    </w:p>
    <w:p w:rsidR="00112D3F" w:rsidRPr="00F968D1" w:rsidRDefault="00112D3F" w:rsidP="00F968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Приказ </w:t>
      </w:r>
      <w:proofErr w:type="spellStart"/>
      <w:r w:rsidRPr="00F968D1">
        <w:rPr>
          <w:rFonts w:ascii="Times New Roman" w:eastAsia="Times New Roman" w:hAnsi="Times New Roman" w:cs="Times New Roman"/>
          <w:color w:val="000000"/>
          <w:sz w:val="24"/>
          <w:szCs w:val="28"/>
        </w:rPr>
        <w:t>Минобрнауки</w:t>
      </w:r>
      <w:proofErr w:type="spellEnd"/>
      <w:r w:rsidRPr="00F968D1">
        <w:rPr>
          <w:rFonts w:ascii="Times New Roman" w:eastAsia="Times New Roman" w:hAnsi="Times New Roman" w:cs="Times New Roman"/>
          <w:color w:val="000000"/>
          <w:sz w:val="24"/>
          <w:szCs w:val="28"/>
        </w:rPr>
        <w:t>  России от 30.08.2013г. №1014 г. Москва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  дошкольного образования;</w:t>
      </w:r>
    </w:p>
    <w:p w:rsidR="00112D3F" w:rsidRPr="00F968D1" w:rsidRDefault="00112D3F" w:rsidP="00F968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-  </w:t>
      </w:r>
      <w:proofErr w:type="gramStart"/>
      <w:r w:rsidRPr="00F968D1">
        <w:rPr>
          <w:rFonts w:ascii="Times New Roman" w:eastAsia="Times New Roman" w:hAnsi="Times New Roman" w:cs="Times New Roman"/>
          <w:color w:val="000000"/>
          <w:sz w:val="24"/>
          <w:szCs w:val="28"/>
        </w:rPr>
        <w:t>Устав  МКДОУ</w:t>
      </w:r>
      <w:proofErr w:type="gramEnd"/>
      <w:r w:rsidRPr="00F968D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«Детский сад «</w:t>
      </w:r>
      <w:r w:rsidR="00D15902">
        <w:rPr>
          <w:rFonts w:ascii="Times New Roman" w:eastAsia="Times New Roman" w:hAnsi="Times New Roman" w:cs="Times New Roman"/>
          <w:color w:val="000000"/>
          <w:sz w:val="24"/>
          <w:szCs w:val="28"/>
        </w:rPr>
        <w:t>Родничок».</w:t>
      </w:r>
      <w:r w:rsidRPr="00F968D1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:rsidR="00112D3F" w:rsidRPr="00F968D1" w:rsidRDefault="00112D3F" w:rsidP="00F968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-  "Санитарно-эпидемиологические требования к устройству, содержанию и организации режима работы в дошкольных организациях"  2.4.1.3049-13 № 26 от 15.05.2013 г.</w:t>
      </w:r>
    </w:p>
    <w:p w:rsidR="00112D3F" w:rsidRPr="00F968D1" w:rsidRDefault="00112D3F" w:rsidP="00F968D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/>
          <w:sz w:val="24"/>
          <w:szCs w:val="28"/>
        </w:rPr>
        <w:t>- 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</w:r>
    </w:p>
    <w:p w:rsidR="00112D3F" w:rsidRPr="00F968D1" w:rsidRDefault="00112D3F" w:rsidP="00F968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Распределение непосредственно образовательной деятельности основано на принципах:</w:t>
      </w:r>
    </w:p>
    <w:p w:rsidR="00112D3F" w:rsidRPr="00F968D1" w:rsidRDefault="00112D3F" w:rsidP="00112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968D1">
        <w:rPr>
          <w:rFonts w:ascii="Times New Roman" w:hAnsi="Times New Roman" w:cs="Times New Roman"/>
          <w:sz w:val="24"/>
          <w:szCs w:val="28"/>
        </w:rPr>
        <w:t>Первая  группа раннего возраста  (2-3 года)</w:t>
      </w:r>
    </w:p>
    <w:p w:rsidR="00112D3F" w:rsidRPr="00F968D1" w:rsidRDefault="00112D3F" w:rsidP="00112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968D1">
        <w:rPr>
          <w:rFonts w:ascii="Times New Roman" w:hAnsi="Times New Roman" w:cs="Times New Roman"/>
          <w:sz w:val="24"/>
          <w:szCs w:val="28"/>
        </w:rPr>
        <w:t>Младшая группа (3-4 года)</w:t>
      </w:r>
    </w:p>
    <w:p w:rsidR="00112D3F" w:rsidRPr="00F968D1" w:rsidRDefault="00112D3F" w:rsidP="00112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968D1">
        <w:rPr>
          <w:rFonts w:ascii="Times New Roman" w:hAnsi="Times New Roman" w:cs="Times New Roman"/>
          <w:sz w:val="24"/>
          <w:szCs w:val="28"/>
        </w:rPr>
        <w:t>Средняя группа (4-5 лет)</w:t>
      </w:r>
    </w:p>
    <w:p w:rsidR="00112D3F" w:rsidRPr="00F968D1" w:rsidRDefault="00112D3F" w:rsidP="00112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968D1">
        <w:rPr>
          <w:rFonts w:ascii="Times New Roman" w:hAnsi="Times New Roman" w:cs="Times New Roman"/>
          <w:sz w:val="24"/>
          <w:szCs w:val="28"/>
        </w:rPr>
        <w:t>Старшая группа (5-6 лет)</w:t>
      </w:r>
    </w:p>
    <w:p w:rsidR="00112D3F" w:rsidRPr="00F968D1" w:rsidRDefault="00112D3F" w:rsidP="00112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968D1">
        <w:rPr>
          <w:rFonts w:ascii="Times New Roman" w:hAnsi="Times New Roman" w:cs="Times New Roman"/>
          <w:sz w:val="24"/>
          <w:szCs w:val="28"/>
        </w:rPr>
        <w:t>Подготовительная группа (6-7 лет)</w:t>
      </w:r>
    </w:p>
    <w:p w:rsidR="00112D3F" w:rsidRPr="00F968D1" w:rsidRDefault="00112D3F" w:rsidP="00112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112D3F" w:rsidRPr="00F968D1" w:rsidRDefault="00112D3F" w:rsidP="00112D3F">
      <w:pPr>
        <w:pStyle w:val="a4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eastAsiaTheme="minorEastAsia"/>
          <w:color w:val="FF0000"/>
          <w:szCs w:val="28"/>
        </w:rPr>
      </w:pPr>
      <w:r w:rsidRPr="00F968D1">
        <w:rPr>
          <w:rFonts w:eastAsiaTheme="minorEastAsia"/>
          <w:color w:val="FF0000"/>
          <w:szCs w:val="28"/>
        </w:rPr>
        <w:t xml:space="preserve">  </w:t>
      </w:r>
    </w:p>
    <w:p w:rsidR="00F968D1" w:rsidRPr="000F38CF" w:rsidRDefault="00112D3F" w:rsidP="00F968D1">
      <w:pPr>
        <w:pStyle w:val="ad"/>
        <w:rPr>
          <w:rFonts w:ascii="Times New Roman" w:hAnsi="Times New Roman"/>
          <w:sz w:val="24"/>
          <w:szCs w:val="24"/>
        </w:rPr>
      </w:pPr>
      <w:r w:rsidRPr="000F38CF">
        <w:rPr>
          <w:rFonts w:ascii="Times New Roman" w:hAnsi="Times New Roman"/>
          <w:color w:val="000000" w:themeColor="text1"/>
          <w:sz w:val="24"/>
          <w:szCs w:val="28"/>
        </w:rPr>
        <w:t>Коллектив дошкольного образовательного учреждения работает по основной</w:t>
      </w:r>
      <w:r w:rsidRPr="000F38CF">
        <w:rPr>
          <w:rFonts w:ascii="Times New Roman" w:hAnsi="Times New Roman"/>
          <w:color w:val="000000" w:themeColor="text1"/>
          <w:sz w:val="24"/>
          <w:szCs w:val="28"/>
          <w:bdr w:val="none" w:sz="0" w:space="0" w:color="auto" w:frame="1"/>
        </w:rPr>
        <w:t xml:space="preserve"> образовательной программе дошкольного образования </w:t>
      </w:r>
      <w:r w:rsidR="00D15902" w:rsidRPr="000F38CF">
        <w:rPr>
          <w:rFonts w:ascii="Times New Roman" w:hAnsi="Times New Roman"/>
          <w:color w:val="000000" w:themeColor="text1"/>
          <w:sz w:val="24"/>
          <w:szCs w:val="28"/>
          <w:bdr w:val="none" w:sz="0" w:space="0" w:color="auto" w:frame="1"/>
        </w:rPr>
        <w:t>в соответствии ФГОС и ФОП ДО.</w:t>
      </w:r>
    </w:p>
    <w:p w:rsidR="00112D3F" w:rsidRPr="00F968D1" w:rsidRDefault="00112D3F" w:rsidP="00112D3F">
      <w:pPr>
        <w:pStyle w:val="a4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zCs w:val="28"/>
        </w:rPr>
      </w:pPr>
      <w:r w:rsidRPr="00F968D1">
        <w:rPr>
          <w:color w:val="000000" w:themeColor="text1"/>
          <w:szCs w:val="28"/>
        </w:rPr>
        <w:t>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112D3F" w:rsidRPr="00F968D1" w:rsidRDefault="00112D3F" w:rsidP="00112D3F">
      <w:pPr>
        <w:pStyle w:val="a4"/>
        <w:shd w:val="clear" w:color="auto" w:fill="FFFFFF"/>
        <w:spacing w:before="0" w:beforeAutospacing="0" w:after="0" w:afterAutospacing="0" w:line="315" w:lineRule="atLeast"/>
        <w:ind w:firstLine="426"/>
        <w:jc w:val="both"/>
        <w:textAlignment w:val="baseline"/>
        <w:rPr>
          <w:color w:val="000000" w:themeColor="text1"/>
          <w:szCs w:val="28"/>
        </w:rPr>
      </w:pPr>
      <w:r w:rsidRPr="00F968D1">
        <w:rPr>
          <w:color w:val="000000" w:themeColor="text1"/>
          <w:szCs w:val="28"/>
          <w:bdr w:val="none" w:sz="0" w:space="0" w:color="auto" w:frame="1"/>
        </w:rPr>
        <w:t>Структура учебного плана состоит из базовой части  и части формируемой участниками образовательных отношений с учетом возрастных возможностей и индивидуальных различий (индивидуальных траекторий развития) детей.</w:t>
      </w:r>
    </w:p>
    <w:p w:rsidR="00112D3F" w:rsidRPr="00F968D1" w:rsidRDefault="00112D3F" w:rsidP="00112D3F">
      <w:pPr>
        <w:pStyle w:val="a4"/>
        <w:shd w:val="clear" w:color="auto" w:fill="FFFFFF"/>
        <w:spacing w:before="0" w:beforeAutospacing="0" w:after="0" w:afterAutospacing="0" w:line="315" w:lineRule="atLeast"/>
        <w:ind w:firstLine="426"/>
        <w:jc w:val="both"/>
        <w:textAlignment w:val="baseline"/>
        <w:rPr>
          <w:color w:val="000000" w:themeColor="text1"/>
          <w:szCs w:val="28"/>
        </w:rPr>
      </w:pPr>
      <w:r w:rsidRPr="00F968D1">
        <w:rPr>
          <w:color w:val="000000" w:themeColor="text1"/>
          <w:szCs w:val="28"/>
          <w:bdr w:val="none" w:sz="0" w:space="0" w:color="auto" w:frame="1"/>
        </w:rPr>
        <w:t xml:space="preserve">Обязательная часть составляет не менее 60 % от общего объема, отводимого на освоение основной образовательной программы дошкольного образования, и предполагает </w:t>
      </w:r>
      <w:r w:rsidRPr="00F968D1">
        <w:rPr>
          <w:color w:val="000000" w:themeColor="text1"/>
          <w:szCs w:val="28"/>
          <w:bdr w:val="none" w:sz="0" w:space="0" w:color="auto" w:frame="1"/>
        </w:rPr>
        <w:lastRenderedPageBreak/>
        <w:t>комплексность подхода, обеспечивая развитие детей во всех пяти взаимодополняющих образовательных областях.  Часть, формируемая участниками образовательных отношений,  составляет не более 40% от общего объема, отводимого на освоения детьми основной общеобразовательной программы дошкольного  образования. Эта часть учебного плана, формируется  участниками образовательных отношений, где представлены программы, направленные на развитие детей в одной или нескольких образовательных областях, видах деятельности и или культурных практиках (парциальные программы), методики, формы организации образовательной деятельности.   </w:t>
      </w:r>
    </w:p>
    <w:p w:rsidR="00112D3F" w:rsidRPr="00F968D1" w:rsidRDefault="00112D3F" w:rsidP="00112D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sz w:val="24"/>
          <w:szCs w:val="28"/>
        </w:rPr>
        <w:t xml:space="preserve"> Основная образовательная программа ДОУ реализуется  в сочетании с</w:t>
      </w:r>
      <w:r w:rsidRPr="00F968D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парциальными программами:</w:t>
      </w:r>
    </w:p>
    <w:p w:rsidR="00112D3F" w:rsidRPr="00F968D1" w:rsidRDefault="00FF0BDB" w:rsidP="00112D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региональная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образовательная </w:t>
      </w:r>
      <w:r w:rsidRPr="00F968D1">
        <w:rPr>
          <w:rFonts w:ascii="Times New Roman" w:eastAsia="Times New Roman" w:hAnsi="Times New Roman" w:cs="Times New Roman"/>
          <w:color w:val="000000"/>
          <w:sz w:val="24"/>
          <w:szCs w:val="28"/>
        </w:rPr>
        <w:t>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дощкольного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образования РД,</w:t>
      </w:r>
      <w:r w:rsidRPr="00F968D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112D3F" w:rsidRPr="00F968D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региональная программа развития и воспитания дошкольников Дагестана «Дети гор» под редакцией </w:t>
      </w:r>
      <w:proofErr w:type="spellStart"/>
      <w:r w:rsidR="00112D3F" w:rsidRPr="00F968D1">
        <w:rPr>
          <w:rFonts w:ascii="Times New Roman" w:eastAsia="Times New Roman" w:hAnsi="Times New Roman" w:cs="Times New Roman"/>
          <w:color w:val="000000"/>
          <w:sz w:val="24"/>
          <w:szCs w:val="28"/>
        </w:rPr>
        <w:t>Кондратова</w:t>
      </w:r>
      <w:proofErr w:type="spellEnd"/>
      <w:r w:rsidR="00112D3F" w:rsidRPr="00F968D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В.В., Абдуллаева Р.М., Бабаева Р.М.</w:t>
      </w:r>
    </w:p>
    <w:p w:rsidR="00112D3F" w:rsidRDefault="00112D3F" w:rsidP="00112D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sz w:val="24"/>
          <w:szCs w:val="28"/>
        </w:rPr>
        <w:t xml:space="preserve"> « Развитие речи детей дошкольного возраста» О.С. Ушакова</w:t>
      </w:r>
    </w:p>
    <w:p w:rsidR="00FF0BDB" w:rsidRPr="00F968D1" w:rsidRDefault="00FF0BDB" w:rsidP="00112D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ФЭМП Колесникова Е.В.</w:t>
      </w:r>
    </w:p>
    <w:p w:rsidR="00112D3F" w:rsidRPr="00F968D1" w:rsidRDefault="00112D3F" w:rsidP="00112D3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развитие", «Речевое развитие» входят в расписание непрерывной образовательной деятельности. Они реализуются как в обязательной части и части, формируемой участниками образовательного процесса, так и во всех видах деятельности и отражены в календарном планировании.</w:t>
      </w:r>
    </w:p>
    <w:p w:rsidR="00112D3F" w:rsidRPr="00F968D1" w:rsidRDefault="00112D3F" w:rsidP="00112D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При составлении учебного плана учитывались следующие </w:t>
      </w:r>
      <w:r w:rsidRPr="00F968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принципы</w:t>
      </w: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:</w:t>
      </w:r>
    </w:p>
    <w:p w:rsidR="00112D3F" w:rsidRPr="00F968D1" w:rsidRDefault="00112D3F" w:rsidP="00112D3F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принцип развивающего образования, целью которого является</w:t>
      </w:r>
      <w:r w:rsidR="0049560D" w:rsidRPr="0049560D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4956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развитие психических и физических качеств</w:t>
      </w:r>
      <w:r w:rsidR="0049560D" w:rsidRPr="004956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рамках разных видов деятельности и направлений образования и воспитания</w:t>
      </w: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;</w:t>
      </w:r>
    </w:p>
    <w:p w:rsidR="00112D3F" w:rsidRPr="00F968D1" w:rsidRDefault="00112D3F" w:rsidP="00112D3F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принцип научной обоснованности и практической применимости;</w:t>
      </w:r>
    </w:p>
    <w:p w:rsidR="00112D3F" w:rsidRPr="00F968D1" w:rsidRDefault="00112D3F" w:rsidP="00112D3F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принцип соответствия критериям полноты, необходимости и достаточности;</w:t>
      </w:r>
    </w:p>
    <w:p w:rsidR="00112D3F" w:rsidRPr="00F968D1" w:rsidRDefault="00112D3F" w:rsidP="00112D3F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112D3F" w:rsidRPr="00F968D1" w:rsidRDefault="00112D3F" w:rsidP="00112D3F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112D3F" w:rsidRPr="00F968D1" w:rsidRDefault="00112D3F" w:rsidP="00112D3F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комплексно-тематический принцип построения образовательного процесса;</w:t>
      </w:r>
    </w:p>
    <w:p w:rsidR="00112D3F" w:rsidRPr="00F968D1" w:rsidRDefault="00112D3F" w:rsidP="00112D3F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решение программных образовательных задач в совместной деятельности взрослого и детей, и самостоятельной деятельности детей не только в рамках организованной образовательной деятельности, но и при проведении режимных моментов в соответствии со спецификой дошкольного образования;</w:t>
      </w:r>
    </w:p>
    <w:p w:rsidR="00112D3F" w:rsidRPr="00F968D1" w:rsidRDefault="00112D3F" w:rsidP="00112D3F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построение образовательного процесса с учетом возрастных особенностей дошкольников, используя разные формы работы.</w:t>
      </w:r>
    </w:p>
    <w:p w:rsidR="00112D3F" w:rsidRPr="00F968D1" w:rsidRDefault="00112D3F" w:rsidP="00112D3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Количество и продолжительность непрерывной непосредственно образовательной деятельности устанавливаются в соответствии с санитарно-гигиеническими нормами и требованиями (СанПиН 2.4.1.3049-13): </w:t>
      </w:r>
    </w:p>
    <w:p w:rsidR="00112D3F" w:rsidRPr="00F968D1" w:rsidRDefault="00112D3F" w:rsidP="00112D3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Продолжительность непрерывной непосредственно образовательной деятельности:</w:t>
      </w:r>
    </w:p>
    <w:p w:rsidR="00112D3F" w:rsidRPr="00F968D1" w:rsidRDefault="00112D3F" w:rsidP="00112D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- для детей от 2 до 3 лет – не более 10 минут,</w:t>
      </w:r>
    </w:p>
    <w:p w:rsidR="00112D3F" w:rsidRPr="00F968D1" w:rsidRDefault="00112D3F" w:rsidP="00112D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- для детей от 3 до 4 лет – не более 15 минут,</w:t>
      </w:r>
    </w:p>
    <w:p w:rsidR="00112D3F" w:rsidRPr="00F968D1" w:rsidRDefault="00112D3F" w:rsidP="00112D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- для детей от 4 до 5 лет – не более 20 минут,</w:t>
      </w:r>
    </w:p>
    <w:p w:rsidR="00112D3F" w:rsidRPr="00F968D1" w:rsidRDefault="00112D3F" w:rsidP="00112D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- для детей от 5 до 6 лет – не более 25 минут,</w:t>
      </w:r>
    </w:p>
    <w:p w:rsidR="00112D3F" w:rsidRPr="00F968D1" w:rsidRDefault="00112D3F" w:rsidP="00112D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- для детей от 6 до 7 лет – не более 30 минут.</w:t>
      </w:r>
    </w:p>
    <w:p w:rsidR="00112D3F" w:rsidRPr="00F968D1" w:rsidRDefault="00112D3F" w:rsidP="00112D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lastRenderedPageBreak/>
        <w:t>Максимально допустимый объём образовательной нагрузки в первой половине дня:</w:t>
      </w:r>
    </w:p>
    <w:p w:rsidR="00112D3F" w:rsidRPr="00F968D1" w:rsidRDefault="00112D3F" w:rsidP="00112D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-   в младшей и средней группах не превышает 30 и 40 минут соответственно,</w:t>
      </w:r>
    </w:p>
    <w:p w:rsidR="00112D3F" w:rsidRPr="00F968D1" w:rsidRDefault="00112D3F" w:rsidP="00112D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-   в старшей и подготовительной группах – 45 минут и 1,5 часа соответственно.</w:t>
      </w:r>
    </w:p>
    <w:p w:rsidR="00112D3F" w:rsidRPr="00F968D1" w:rsidRDefault="00112D3F" w:rsidP="00112D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В середине времени, отведённого на организованную образовательную деятельность, проводятся физкультурные минутки.</w:t>
      </w:r>
    </w:p>
    <w:p w:rsidR="00112D3F" w:rsidRPr="00F968D1" w:rsidRDefault="00112D3F" w:rsidP="00112D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Перерывы между периодами организованной образовательной деятельности – не менее 10 минут.</w:t>
      </w:r>
    </w:p>
    <w:p w:rsidR="00112D3F" w:rsidRPr="00F968D1" w:rsidRDefault="00112D3F" w:rsidP="00112D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Образовательная деятельность с детьми младшего и старшего дошкольного возраста может осуществляться во второй половине дня после дневного сна. Её продолжительность составляет не более 15 мин для первой младшей группы и 25 – 30 минут для старшей и подготовительной группы. В середине организованной образовательной деятельности статического характера проводятся физкультурные минутки.</w:t>
      </w:r>
    </w:p>
    <w:p w:rsidR="00112D3F" w:rsidRPr="00F968D1" w:rsidRDefault="00112D3F" w:rsidP="00112D3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     </w:t>
      </w:r>
      <w:r w:rsidRPr="00F968D1">
        <w:rPr>
          <w:rFonts w:ascii="Times New Roman" w:eastAsia="Times New Roman" w:hAnsi="Times New Roman" w:cs="Times New Roman"/>
          <w:sz w:val="24"/>
          <w:szCs w:val="28"/>
        </w:rPr>
        <w:t>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 (вторник, среда). Для профилактики утомления детей она  сочетается  с образовательной деятельностью, направленной на физическое и художественно-эстетическое развитие детей.  Домашние задания  воспитанникам дошкольных образовательных организаций не задают.</w:t>
      </w:r>
    </w:p>
    <w:p w:rsidR="00112D3F" w:rsidRPr="00F968D1" w:rsidRDefault="00112D3F" w:rsidP="00112D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 xml:space="preserve">Форма организации занятий с </w:t>
      </w:r>
      <w:r w:rsidR="00FF0B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2</w:t>
      </w:r>
      <w:r w:rsidRPr="00F968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 xml:space="preserve"> до 3 лет (подгрупповые) с 3 до 7 лет (фронтальные, подгрупповые).</w:t>
      </w:r>
    </w:p>
    <w:p w:rsidR="00112D3F" w:rsidRPr="00F968D1" w:rsidRDefault="00112D3F" w:rsidP="00112D3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112D3F" w:rsidRPr="00F968D1" w:rsidRDefault="00112D3F" w:rsidP="00112D3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Организация жизнедеятельности МКДОУ </w:t>
      </w:r>
      <w:r w:rsidR="0049560D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детский сад </w:t>
      </w: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«</w:t>
      </w:r>
      <w:proofErr w:type="gramStart"/>
      <w:r w:rsidR="00D15902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Родничок</w:t>
      </w: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»  предусматривает</w:t>
      </w:r>
      <w:proofErr w:type="gramEnd"/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как организованные педагогами совместно с детьми (ООД, развлечения, кружки) формы детской деятельности, так и самостоятельную деятельность детей. Режим дня и сетка занятий соответствуют виду и направлению МКДОУ.</w:t>
      </w:r>
    </w:p>
    <w:p w:rsidR="00112D3F" w:rsidRPr="00F968D1" w:rsidRDefault="00112D3F" w:rsidP="00112D3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План реализуется по пяти образовательным областям, обеспечивающим развитие личности, мотивации и способностей детей в различных видах деятельности:</w:t>
      </w:r>
    </w:p>
    <w:p w:rsidR="00112D3F" w:rsidRPr="00F968D1" w:rsidRDefault="00112D3F" w:rsidP="00112D3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I. Познавательное развитие:</w:t>
      </w:r>
    </w:p>
    <w:p w:rsidR="00112D3F" w:rsidRPr="00F968D1" w:rsidRDefault="00112D3F" w:rsidP="00112D3F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ознакомление с предметным окружением, развитие познавательно – исследовательской деятельности, ознакомление с социальным миром, ознакомление с миром природы, формирование элементарных математических представлений.</w:t>
      </w:r>
    </w:p>
    <w:p w:rsidR="00112D3F" w:rsidRPr="00F968D1" w:rsidRDefault="00112D3F" w:rsidP="00112D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II. Речевое развитие:</w:t>
      </w:r>
    </w:p>
    <w:p w:rsidR="00112D3F" w:rsidRPr="00F968D1" w:rsidRDefault="00112D3F" w:rsidP="00112D3F">
      <w:pPr>
        <w:numPr>
          <w:ilvl w:val="0"/>
          <w:numId w:val="1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коммуникация (развитие речи, подготовка к обучению грамоте), приобщение к чтению художественной литературы.</w:t>
      </w:r>
    </w:p>
    <w:p w:rsidR="00112D3F" w:rsidRPr="00F968D1" w:rsidRDefault="00112D3F" w:rsidP="00112D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en-US"/>
        </w:rPr>
        <w:t>I</w:t>
      </w: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II. Социально-коммуникативное развитие:</w:t>
      </w:r>
    </w:p>
    <w:p w:rsidR="00112D3F" w:rsidRPr="00F968D1" w:rsidRDefault="00112D3F" w:rsidP="00112D3F">
      <w:pPr>
        <w:numPr>
          <w:ilvl w:val="0"/>
          <w:numId w:val="1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социализация, нравственное, трудовое воспитание, формирование основ безопасности.</w:t>
      </w:r>
    </w:p>
    <w:p w:rsidR="00112D3F" w:rsidRPr="00F968D1" w:rsidRDefault="00112D3F" w:rsidP="00112D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IV. Художественно –эстетическое развитие:</w:t>
      </w:r>
    </w:p>
    <w:p w:rsidR="00112D3F" w:rsidRPr="00F968D1" w:rsidRDefault="00112D3F" w:rsidP="00112D3F">
      <w:pPr>
        <w:numPr>
          <w:ilvl w:val="0"/>
          <w:numId w:val="14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приобщение к искусству, изобразительная деятельность, конструктивно- модельная деятельность, музыкальная деятельность.</w:t>
      </w:r>
    </w:p>
    <w:p w:rsidR="00112D3F" w:rsidRPr="00F968D1" w:rsidRDefault="00112D3F" w:rsidP="00112D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V. Физическое развитие:</w:t>
      </w:r>
    </w:p>
    <w:p w:rsidR="00112D3F" w:rsidRPr="00F968D1" w:rsidRDefault="00112D3F" w:rsidP="00112D3F">
      <w:pPr>
        <w:pStyle w:val="aa"/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формирование начальных представлений о здоровом образе жизни, физическая культура.</w:t>
      </w:r>
    </w:p>
    <w:p w:rsidR="00112D3F" w:rsidRPr="00F968D1" w:rsidRDefault="00112D3F" w:rsidP="00112D3F">
      <w:pPr>
        <w:pStyle w:val="a4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zCs w:val="28"/>
          <w:bdr w:val="none" w:sz="0" w:space="0" w:color="auto" w:frame="1"/>
        </w:rPr>
      </w:pPr>
      <w:r w:rsidRPr="00F968D1">
        <w:rPr>
          <w:b/>
          <w:bCs/>
          <w:color w:val="000000"/>
          <w:szCs w:val="28"/>
        </w:rPr>
        <w:t>        Вариативная часть</w:t>
      </w:r>
      <w:r w:rsidRPr="00F968D1">
        <w:rPr>
          <w:color w:val="000000"/>
          <w:szCs w:val="28"/>
        </w:rPr>
        <w:t>, формируемая участниками образовательного процесса ДОУ, обеспечивает вариативность образ</w:t>
      </w:r>
      <w:r w:rsidR="0049560D">
        <w:rPr>
          <w:color w:val="000000"/>
          <w:szCs w:val="28"/>
        </w:rPr>
        <w:t xml:space="preserve">ования, </w:t>
      </w:r>
      <w:r w:rsidRPr="00F968D1">
        <w:rPr>
          <w:color w:val="000000"/>
          <w:szCs w:val="28"/>
        </w:rPr>
        <w:t>отражает приоритетное направление деятельности МКДОУ</w:t>
      </w:r>
      <w:r w:rsidRPr="00F968D1">
        <w:rPr>
          <w:color w:val="000000" w:themeColor="text1"/>
          <w:szCs w:val="28"/>
        </w:rPr>
        <w:t xml:space="preserve"> детский сад «</w:t>
      </w:r>
      <w:r w:rsidR="00D15902">
        <w:rPr>
          <w:color w:val="000000" w:themeColor="text1"/>
          <w:szCs w:val="28"/>
        </w:rPr>
        <w:t>Родничок</w:t>
      </w:r>
      <w:r w:rsidR="0049560D">
        <w:rPr>
          <w:color w:val="000000" w:themeColor="text1"/>
          <w:szCs w:val="28"/>
        </w:rPr>
        <w:t xml:space="preserve">» </w:t>
      </w:r>
      <w:r w:rsidRPr="00F968D1">
        <w:rPr>
          <w:color w:val="000000"/>
          <w:szCs w:val="28"/>
        </w:rPr>
        <w:t xml:space="preserve">региональный компонент и расширение области образовательных услуг для воспитанников. </w:t>
      </w:r>
      <w:r w:rsidRPr="00F968D1">
        <w:rPr>
          <w:color w:val="000000" w:themeColor="text1"/>
          <w:szCs w:val="28"/>
          <w:bdr w:val="none" w:sz="0" w:space="0" w:color="auto" w:frame="1"/>
        </w:rPr>
        <w:t xml:space="preserve">В дни каникул (январь) и в летний </w:t>
      </w:r>
      <w:r w:rsidRPr="00F968D1">
        <w:rPr>
          <w:color w:val="000000" w:themeColor="text1"/>
          <w:szCs w:val="28"/>
          <w:bdr w:val="none" w:sz="0" w:space="0" w:color="auto" w:frame="1"/>
        </w:rPr>
        <w:lastRenderedPageBreak/>
        <w:t>период организованная образовательная деятельность не проводится. Проводятся спортивные и подвижные игры, спортивные праздники и др., увеличивается продолжительность прогулок.</w:t>
      </w:r>
    </w:p>
    <w:p w:rsidR="00112D3F" w:rsidRPr="00F968D1" w:rsidRDefault="00112D3F" w:rsidP="00112D3F">
      <w:pPr>
        <w:pStyle w:val="a4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zCs w:val="28"/>
          <w:bdr w:val="none" w:sz="0" w:space="0" w:color="auto" w:frame="1"/>
        </w:rPr>
      </w:pPr>
    </w:p>
    <w:p w:rsidR="00112D3F" w:rsidRPr="00F968D1" w:rsidRDefault="00112D3F" w:rsidP="00112D3F">
      <w:pPr>
        <w:pStyle w:val="a4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Theme="minorHAnsi" w:eastAsiaTheme="minorEastAsia" w:hAnsiTheme="minorHAnsi" w:cstheme="minorBidi"/>
          <w:szCs w:val="28"/>
        </w:rPr>
      </w:pPr>
    </w:p>
    <w:p w:rsidR="00112D3F" w:rsidRPr="00F968D1" w:rsidRDefault="00112D3F" w:rsidP="00112D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6"/>
        </w:rPr>
      </w:pPr>
      <w:r w:rsidRPr="00F968D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План организованной образовательной деятельности</w:t>
      </w:r>
      <w:r w:rsidRPr="00F968D1">
        <w:rPr>
          <w:rFonts w:ascii="Verdana" w:eastAsia="Times New Roman" w:hAnsi="Verdana" w:cs="Times New Roman"/>
          <w:b/>
          <w:bCs/>
          <w:color w:val="000000"/>
          <w:sz w:val="14"/>
          <w:szCs w:val="16"/>
        </w:rPr>
        <w:t xml:space="preserve"> </w:t>
      </w:r>
    </w:p>
    <w:p w:rsidR="00112D3F" w:rsidRPr="00F968D1" w:rsidRDefault="00112D3F" w:rsidP="00112D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6"/>
        </w:rPr>
      </w:pPr>
      <w:r w:rsidRPr="00F968D1">
        <w:rPr>
          <w:rFonts w:ascii="Verdana" w:eastAsia="Times New Roman" w:hAnsi="Verdana" w:cs="Times New Roman"/>
          <w:color w:val="000000"/>
          <w:sz w:val="14"/>
          <w:szCs w:val="16"/>
        </w:rPr>
        <w:t> </w:t>
      </w:r>
    </w:p>
    <w:tbl>
      <w:tblPr>
        <w:tblW w:w="93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257"/>
        <w:gridCol w:w="1200"/>
        <w:gridCol w:w="1095"/>
        <w:gridCol w:w="1260"/>
        <w:gridCol w:w="30"/>
        <w:gridCol w:w="989"/>
        <w:gridCol w:w="922"/>
      </w:tblGrid>
      <w:tr w:rsidR="00112D3F" w:rsidRPr="00F968D1" w:rsidTr="00F968D1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32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Направления развития,  образовательные области        </w:t>
            </w:r>
          </w:p>
        </w:tc>
        <w:tc>
          <w:tcPr>
            <w:tcW w:w="54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Возраст детей</w:t>
            </w:r>
          </w:p>
        </w:tc>
      </w:tr>
      <w:tr w:rsidR="00112D3F" w:rsidRPr="00F968D1" w:rsidTr="00F968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2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2-3года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3-4года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4-5 лет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5-6 лет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6-7лет</w:t>
            </w:r>
          </w:p>
        </w:tc>
      </w:tr>
      <w:tr w:rsidR="00112D3F" w:rsidRPr="00F968D1" w:rsidTr="00F968D1">
        <w:trPr>
          <w:gridAfter w:val="6"/>
          <w:wAfter w:w="5496" w:type="dxa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</w:tr>
      <w:tr w:rsidR="00112D3F" w:rsidRPr="00F968D1" w:rsidTr="00F968D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Физическое  развитие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3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3</w:t>
            </w:r>
          </w:p>
        </w:tc>
      </w:tr>
      <w:tr w:rsidR="00112D3F" w:rsidRPr="00F968D1" w:rsidTr="00F968D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1.1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Физическая культура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3</w:t>
            </w:r>
          </w:p>
        </w:tc>
      </w:tr>
      <w:tr w:rsidR="00112D3F" w:rsidRPr="00F968D1" w:rsidTr="00F968D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1.2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Здоровье</w:t>
            </w:r>
          </w:p>
        </w:tc>
        <w:tc>
          <w:tcPr>
            <w:tcW w:w="54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В ходе режимных моментов и через интеграцию с другими образовательными областями.</w:t>
            </w:r>
          </w:p>
        </w:tc>
      </w:tr>
      <w:tr w:rsidR="00112D3F" w:rsidRPr="00F968D1" w:rsidTr="00F968D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2.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Социально-коммуникативное</w:t>
            </w:r>
          </w:p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 xml:space="preserve"> Ребёнок в семье и сообществе, нравственное воспитание</w:t>
            </w:r>
          </w:p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 Безопасность</w:t>
            </w:r>
          </w:p>
        </w:tc>
        <w:tc>
          <w:tcPr>
            <w:tcW w:w="54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 </w:t>
            </w: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В ходе режимных моментов и через интеграцию с другими образовательными областями                                                                </w:t>
            </w:r>
          </w:p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112D3F" w:rsidRPr="00F968D1" w:rsidTr="00F968D1">
        <w:trPr>
          <w:trHeight w:val="540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2.1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Труд, развитие общения, нравственное воспитание.</w:t>
            </w:r>
          </w:p>
        </w:tc>
        <w:tc>
          <w:tcPr>
            <w:tcW w:w="54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В ходе режимных моментов и через интеграцию с другими образовательными областями                                                                </w:t>
            </w:r>
          </w:p>
        </w:tc>
      </w:tr>
      <w:tr w:rsidR="00112D3F" w:rsidRPr="00F968D1" w:rsidTr="00F968D1">
        <w:trPr>
          <w:trHeight w:val="40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3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Познавательное развитие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4</w:t>
            </w:r>
          </w:p>
        </w:tc>
      </w:tr>
      <w:tr w:rsidR="00112D3F" w:rsidRPr="00F968D1" w:rsidTr="00F968D1">
        <w:trPr>
          <w:trHeight w:val="270"/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3.1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Познание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4</w:t>
            </w:r>
          </w:p>
        </w:tc>
      </w:tr>
      <w:tr w:rsidR="00112D3F" w:rsidRPr="00F968D1" w:rsidTr="00F968D1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Приобщение к социокультурным ценностям.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</w:t>
            </w:r>
          </w:p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</w:tr>
      <w:tr w:rsidR="00112D3F" w:rsidRPr="00F968D1" w:rsidTr="00F968D1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  <w:p w:rsidR="00112D3F" w:rsidRPr="00F968D1" w:rsidRDefault="00112D3F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</w:t>
            </w:r>
          </w:p>
        </w:tc>
      </w:tr>
      <w:tr w:rsidR="002D4B36" w:rsidRPr="00F968D1" w:rsidTr="00F968D1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Познавательно-исследовательская деятельность, приобщение к миру природы.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конструирование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DB49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DB49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DB49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</w:t>
            </w:r>
          </w:p>
        </w:tc>
      </w:tr>
      <w:tr w:rsidR="002D4B36" w:rsidRPr="00F968D1" w:rsidTr="00F968D1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Игры-занятия со строительным материалом</w:t>
            </w:r>
          </w:p>
        </w:tc>
        <w:tc>
          <w:tcPr>
            <w:tcW w:w="5496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В ходе режимных моментов и через интеграцию с другими образовательными областями                                                                </w:t>
            </w:r>
          </w:p>
        </w:tc>
      </w:tr>
      <w:tr w:rsidR="002D4B36" w:rsidRPr="00F968D1" w:rsidTr="00F968D1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Игры-занятия с дидактическим материалом</w:t>
            </w:r>
          </w:p>
        </w:tc>
        <w:tc>
          <w:tcPr>
            <w:tcW w:w="5496" w:type="dxa"/>
            <w:gridSpan w:val="6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D4B36" w:rsidRPr="00F968D1" w:rsidTr="00F968D1">
        <w:trPr>
          <w:trHeight w:val="240"/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3.2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Речевое развитие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</w:t>
            </w:r>
          </w:p>
        </w:tc>
      </w:tr>
      <w:tr w:rsidR="002D4B36" w:rsidRPr="00F968D1" w:rsidTr="00F968D1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Развитие речи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</w:t>
            </w:r>
          </w:p>
        </w:tc>
      </w:tr>
      <w:tr w:rsidR="002D4B36" w:rsidRPr="00F968D1" w:rsidTr="00F968D1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Подготовка к обучению грамоте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</w:t>
            </w:r>
          </w:p>
        </w:tc>
      </w:tr>
      <w:tr w:rsidR="002D4B36" w:rsidRPr="00F968D1" w:rsidTr="00F968D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Художественно-эстетическое направление развития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5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5</w:t>
            </w:r>
          </w:p>
        </w:tc>
      </w:tr>
      <w:tr w:rsidR="002D4B36" w:rsidRPr="00F968D1" w:rsidTr="00F968D1">
        <w:trPr>
          <w:trHeight w:val="255"/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4.1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Художественное творчество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3</w:t>
            </w:r>
          </w:p>
        </w:tc>
      </w:tr>
      <w:tr w:rsidR="002D4B36" w:rsidRPr="00F968D1" w:rsidTr="00F968D1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Рисование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</w:t>
            </w:r>
          </w:p>
        </w:tc>
      </w:tr>
      <w:tr w:rsidR="002D4B36" w:rsidRPr="00F968D1" w:rsidTr="00F968D1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Лепка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0,5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0,5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0,5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0,5</w:t>
            </w:r>
          </w:p>
        </w:tc>
      </w:tr>
      <w:tr w:rsidR="002D4B36" w:rsidRPr="00F968D1" w:rsidTr="00F968D1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Аппликация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0,5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0,5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0,5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0,5</w:t>
            </w:r>
          </w:p>
        </w:tc>
      </w:tr>
      <w:tr w:rsidR="002D4B36" w:rsidRPr="00F968D1" w:rsidTr="00F968D1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Музыка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</w:t>
            </w:r>
          </w:p>
        </w:tc>
      </w:tr>
      <w:tr w:rsidR="002D4B36" w:rsidRPr="00F968D1" w:rsidTr="00F968D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4.2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szCs w:val="24"/>
              </w:rPr>
              <w:t>Итого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2D4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2D4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10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4B36" w:rsidRPr="00F968D1" w:rsidRDefault="002D4B36" w:rsidP="00F968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14</w:t>
            </w:r>
          </w:p>
        </w:tc>
      </w:tr>
    </w:tbl>
    <w:p w:rsidR="00112D3F" w:rsidRPr="00F968D1" w:rsidRDefault="00112D3F" w:rsidP="00112D3F">
      <w:pPr>
        <w:shd w:val="clear" w:color="auto" w:fill="FFFFFF"/>
        <w:spacing w:before="100" w:beforeAutospacing="1" w:after="100" w:afterAutospacing="1" w:line="240" w:lineRule="auto"/>
        <w:ind w:hanging="284"/>
        <w:rPr>
          <w:rFonts w:ascii="Times New Roman" w:eastAsia="Times New Roman" w:hAnsi="Times New Roman" w:cs="Times New Roman"/>
          <w:color w:val="000000"/>
          <w:szCs w:val="24"/>
        </w:rPr>
      </w:pPr>
    </w:p>
    <w:p w:rsidR="00112D3F" w:rsidRPr="00F968D1" w:rsidRDefault="00112D3F" w:rsidP="00112D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Cs w:val="24"/>
        </w:rPr>
      </w:pPr>
    </w:p>
    <w:p w:rsidR="00112D3F" w:rsidRPr="00F968D1" w:rsidRDefault="00112D3F" w:rsidP="00112D3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968D1">
        <w:rPr>
          <w:rFonts w:ascii="Times New Roman" w:eastAsia="Times New Roman" w:hAnsi="Times New Roman" w:cs="Times New Roman"/>
          <w:szCs w:val="24"/>
        </w:rPr>
        <w:t xml:space="preserve">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1370"/>
        <w:gridCol w:w="1371"/>
        <w:gridCol w:w="1371"/>
        <w:gridCol w:w="1371"/>
        <w:gridCol w:w="153"/>
        <w:gridCol w:w="1950"/>
      </w:tblGrid>
      <w:tr w:rsidR="00112D3F" w:rsidRPr="00F968D1" w:rsidTr="00F968D1">
        <w:tc>
          <w:tcPr>
            <w:tcW w:w="9571" w:type="dxa"/>
            <w:gridSpan w:val="7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968D1">
              <w:rPr>
                <w:rFonts w:ascii="Times New Roman" w:hAnsi="Times New Roman" w:cs="Times New Roman"/>
                <w:b/>
                <w:szCs w:val="24"/>
              </w:rPr>
              <w:t>Организованная образовательная деятельность</w:t>
            </w:r>
          </w:p>
        </w:tc>
      </w:tr>
      <w:tr w:rsidR="00112D3F" w:rsidRPr="00F968D1" w:rsidTr="00F968D1">
        <w:tc>
          <w:tcPr>
            <w:tcW w:w="1985" w:type="dxa"/>
            <w:vMerge w:val="restart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Базовый вид деятельности</w:t>
            </w:r>
          </w:p>
        </w:tc>
        <w:tc>
          <w:tcPr>
            <w:tcW w:w="7586" w:type="dxa"/>
            <w:gridSpan w:val="6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 xml:space="preserve">Периодичность </w:t>
            </w:r>
          </w:p>
        </w:tc>
      </w:tr>
      <w:tr w:rsidR="00112D3F" w:rsidRPr="00F968D1" w:rsidTr="00F968D1">
        <w:tc>
          <w:tcPr>
            <w:tcW w:w="1985" w:type="dxa"/>
            <w:vMerge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0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1 младшая группа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 xml:space="preserve"> 2 младшая группа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Средняя группа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Старшая группа</w:t>
            </w:r>
          </w:p>
        </w:tc>
        <w:tc>
          <w:tcPr>
            <w:tcW w:w="2103" w:type="dxa"/>
            <w:gridSpan w:val="2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Подготовительная группа</w:t>
            </w:r>
          </w:p>
        </w:tc>
      </w:tr>
      <w:tr w:rsidR="00112D3F" w:rsidRPr="00F968D1" w:rsidTr="00F968D1">
        <w:tc>
          <w:tcPr>
            <w:tcW w:w="1985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Физическая культура в помещении</w:t>
            </w:r>
          </w:p>
        </w:tc>
        <w:tc>
          <w:tcPr>
            <w:tcW w:w="1370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2 раза в неделю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2 раза в неделю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2 раза в неделю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2 раза в неделю</w:t>
            </w:r>
          </w:p>
        </w:tc>
        <w:tc>
          <w:tcPr>
            <w:tcW w:w="2103" w:type="dxa"/>
            <w:gridSpan w:val="2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2 раза в неделю</w:t>
            </w:r>
          </w:p>
        </w:tc>
      </w:tr>
      <w:tr w:rsidR="00112D3F" w:rsidRPr="00F968D1" w:rsidTr="00F968D1">
        <w:tc>
          <w:tcPr>
            <w:tcW w:w="1985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Физическая культура на прогулке</w:t>
            </w:r>
          </w:p>
        </w:tc>
        <w:tc>
          <w:tcPr>
            <w:tcW w:w="1370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1 раз в неделю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1 раз в неделю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1 раз в неделю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1 раз в неделю</w:t>
            </w:r>
          </w:p>
        </w:tc>
        <w:tc>
          <w:tcPr>
            <w:tcW w:w="2103" w:type="dxa"/>
            <w:gridSpan w:val="2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1 раз в неделю</w:t>
            </w:r>
          </w:p>
        </w:tc>
      </w:tr>
      <w:tr w:rsidR="00112D3F" w:rsidRPr="00F968D1" w:rsidTr="00F968D1">
        <w:tc>
          <w:tcPr>
            <w:tcW w:w="1985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Познавательное развитие</w:t>
            </w:r>
          </w:p>
        </w:tc>
        <w:tc>
          <w:tcPr>
            <w:tcW w:w="1370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1 раз в неделю</w:t>
            </w:r>
          </w:p>
        </w:tc>
        <w:tc>
          <w:tcPr>
            <w:tcW w:w="1371" w:type="dxa"/>
          </w:tcPr>
          <w:p w:rsidR="00112D3F" w:rsidRPr="00F968D1" w:rsidRDefault="002D4B36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112D3F" w:rsidRPr="00F968D1">
              <w:rPr>
                <w:rFonts w:ascii="Times New Roman" w:hAnsi="Times New Roman" w:cs="Times New Roman"/>
                <w:szCs w:val="24"/>
              </w:rPr>
              <w:t xml:space="preserve"> раза в неделю</w:t>
            </w:r>
          </w:p>
        </w:tc>
        <w:tc>
          <w:tcPr>
            <w:tcW w:w="1371" w:type="dxa"/>
          </w:tcPr>
          <w:p w:rsidR="00112D3F" w:rsidRPr="00F968D1" w:rsidRDefault="002D4B36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112D3F" w:rsidRPr="00F968D1">
              <w:rPr>
                <w:rFonts w:ascii="Times New Roman" w:hAnsi="Times New Roman" w:cs="Times New Roman"/>
                <w:szCs w:val="24"/>
              </w:rPr>
              <w:t xml:space="preserve"> раза в неделю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3 раза в неделю</w:t>
            </w:r>
          </w:p>
        </w:tc>
        <w:tc>
          <w:tcPr>
            <w:tcW w:w="2103" w:type="dxa"/>
            <w:gridSpan w:val="2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4 раза в неделю</w:t>
            </w:r>
          </w:p>
        </w:tc>
      </w:tr>
      <w:tr w:rsidR="00112D3F" w:rsidRPr="00F968D1" w:rsidTr="00F968D1">
        <w:tc>
          <w:tcPr>
            <w:tcW w:w="1985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Развитие речи</w:t>
            </w:r>
          </w:p>
        </w:tc>
        <w:tc>
          <w:tcPr>
            <w:tcW w:w="1370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2 раза в неделю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1 раз в неделю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1 раз в неделю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2 раза в неделю</w:t>
            </w:r>
          </w:p>
        </w:tc>
        <w:tc>
          <w:tcPr>
            <w:tcW w:w="2103" w:type="dxa"/>
            <w:gridSpan w:val="2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2 раза в неделю</w:t>
            </w:r>
          </w:p>
        </w:tc>
      </w:tr>
      <w:tr w:rsidR="00112D3F" w:rsidRPr="00F968D1" w:rsidTr="00F968D1">
        <w:tc>
          <w:tcPr>
            <w:tcW w:w="1985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Рисование</w:t>
            </w:r>
          </w:p>
        </w:tc>
        <w:tc>
          <w:tcPr>
            <w:tcW w:w="1370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1 раз в неделю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1 раз в неделю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1 раз в неделю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2 раза в неделю</w:t>
            </w:r>
          </w:p>
        </w:tc>
        <w:tc>
          <w:tcPr>
            <w:tcW w:w="2103" w:type="dxa"/>
            <w:gridSpan w:val="2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2 раза в неделю</w:t>
            </w:r>
          </w:p>
        </w:tc>
      </w:tr>
      <w:tr w:rsidR="00112D3F" w:rsidRPr="00F968D1" w:rsidTr="00F968D1">
        <w:tc>
          <w:tcPr>
            <w:tcW w:w="1985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Лепка</w:t>
            </w:r>
          </w:p>
        </w:tc>
        <w:tc>
          <w:tcPr>
            <w:tcW w:w="1370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1 раз в неделю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1 раз в 2 недели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1 раз в 2 недели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1 раз в 2 недели</w:t>
            </w:r>
          </w:p>
        </w:tc>
        <w:tc>
          <w:tcPr>
            <w:tcW w:w="2103" w:type="dxa"/>
            <w:gridSpan w:val="2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1 раз в 2 недели</w:t>
            </w:r>
          </w:p>
        </w:tc>
      </w:tr>
      <w:tr w:rsidR="00112D3F" w:rsidRPr="00F968D1" w:rsidTr="00F968D1">
        <w:tc>
          <w:tcPr>
            <w:tcW w:w="1985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Аппликация</w:t>
            </w:r>
          </w:p>
        </w:tc>
        <w:tc>
          <w:tcPr>
            <w:tcW w:w="1370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1 раз в 2 недели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1 раз в 2 недели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1 раз в 2 недели</w:t>
            </w:r>
          </w:p>
        </w:tc>
        <w:tc>
          <w:tcPr>
            <w:tcW w:w="2103" w:type="dxa"/>
            <w:gridSpan w:val="2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1 раз в 2 недели</w:t>
            </w:r>
          </w:p>
        </w:tc>
      </w:tr>
      <w:tr w:rsidR="00112D3F" w:rsidRPr="00F968D1" w:rsidTr="00F968D1">
        <w:tc>
          <w:tcPr>
            <w:tcW w:w="1985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Музыка</w:t>
            </w:r>
          </w:p>
        </w:tc>
        <w:tc>
          <w:tcPr>
            <w:tcW w:w="1370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2 раза в неделю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2 раза в неделю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2 раза в неделю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2 раза в неделю</w:t>
            </w:r>
          </w:p>
        </w:tc>
        <w:tc>
          <w:tcPr>
            <w:tcW w:w="2103" w:type="dxa"/>
            <w:gridSpan w:val="2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2 раза в неделю</w:t>
            </w:r>
          </w:p>
        </w:tc>
      </w:tr>
      <w:tr w:rsidR="00112D3F" w:rsidRPr="00F968D1" w:rsidTr="00F968D1">
        <w:tc>
          <w:tcPr>
            <w:tcW w:w="1985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  <w:tc>
          <w:tcPr>
            <w:tcW w:w="1370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10 занятий в неделю</w:t>
            </w:r>
          </w:p>
        </w:tc>
        <w:tc>
          <w:tcPr>
            <w:tcW w:w="1371" w:type="dxa"/>
          </w:tcPr>
          <w:p w:rsidR="00112D3F" w:rsidRPr="00F968D1" w:rsidRDefault="00112D3F" w:rsidP="002D4B3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1</w:t>
            </w:r>
            <w:r w:rsidR="002D4B36">
              <w:rPr>
                <w:rFonts w:ascii="Times New Roman" w:hAnsi="Times New Roman" w:cs="Times New Roman"/>
                <w:szCs w:val="24"/>
              </w:rPr>
              <w:t>1</w:t>
            </w:r>
            <w:r w:rsidRPr="00F968D1">
              <w:rPr>
                <w:rFonts w:ascii="Times New Roman" w:hAnsi="Times New Roman" w:cs="Times New Roman"/>
                <w:szCs w:val="24"/>
              </w:rPr>
              <w:t xml:space="preserve"> занятий в неделю</w:t>
            </w:r>
          </w:p>
        </w:tc>
        <w:tc>
          <w:tcPr>
            <w:tcW w:w="1371" w:type="dxa"/>
          </w:tcPr>
          <w:p w:rsidR="00112D3F" w:rsidRPr="00F968D1" w:rsidRDefault="00112D3F" w:rsidP="002D4B3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1</w:t>
            </w:r>
            <w:r w:rsidR="002D4B36">
              <w:rPr>
                <w:rFonts w:ascii="Times New Roman" w:hAnsi="Times New Roman" w:cs="Times New Roman"/>
                <w:szCs w:val="24"/>
              </w:rPr>
              <w:t>1</w:t>
            </w:r>
            <w:r w:rsidRPr="00F968D1">
              <w:rPr>
                <w:rFonts w:ascii="Times New Roman" w:hAnsi="Times New Roman" w:cs="Times New Roman"/>
                <w:szCs w:val="24"/>
              </w:rPr>
              <w:t xml:space="preserve"> занятий в неделю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13 занятий в неделю</w:t>
            </w:r>
          </w:p>
        </w:tc>
        <w:tc>
          <w:tcPr>
            <w:tcW w:w="2103" w:type="dxa"/>
            <w:gridSpan w:val="2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14 занятий в неделю</w:t>
            </w:r>
          </w:p>
        </w:tc>
      </w:tr>
      <w:tr w:rsidR="00112D3F" w:rsidRPr="00F968D1" w:rsidTr="00F968D1">
        <w:tc>
          <w:tcPr>
            <w:tcW w:w="9571" w:type="dxa"/>
            <w:gridSpan w:val="7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968D1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Оздоровительная работа</w:t>
            </w:r>
          </w:p>
        </w:tc>
      </w:tr>
      <w:tr w:rsidR="00112D3F" w:rsidRPr="00F968D1" w:rsidTr="00F968D1">
        <w:tc>
          <w:tcPr>
            <w:tcW w:w="1985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Утренняя гимнастика</w:t>
            </w:r>
          </w:p>
        </w:tc>
        <w:tc>
          <w:tcPr>
            <w:tcW w:w="1370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524" w:type="dxa"/>
            <w:gridSpan w:val="2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950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</w:tr>
      <w:tr w:rsidR="00112D3F" w:rsidRPr="00F968D1" w:rsidTr="00F968D1">
        <w:tc>
          <w:tcPr>
            <w:tcW w:w="1985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Комплексы закаливающих процедур</w:t>
            </w:r>
          </w:p>
        </w:tc>
        <w:tc>
          <w:tcPr>
            <w:tcW w:w="1370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524" w:type="dxa"/>
            <w:gridSpan w:val="2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950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</w:tr>
      <w:tr w:rsidR="00112D3F" w:rsidRPr="00F968D1" w:rsidTr="00F968D1">
        <w:tc>
          <w:tcPr>
            <w:tcW w:w="1985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Гигиенические процедуры</w:t>
            </w:r>
          </w:p>
        </w:tc>
        <w:tc>
          <w:tcPr>
            <w:tcW w:w="1370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524" w:type="dxa"/>
            <w:gridSpan w:val="2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950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</w:tr>
      <w:tr w:rsidR="00112D3F" w:rsidRPr="00F968D1" w:rsidTr="00F968D1">
        <w:trPr>
          <w:trHeight w:val="317"/>
        </w:trPr>
        <w:tc>
          <w:tcPr>
            <w:tcW w:w="9571" w:type="dxa"/>
            <w:gridSpan w:val="7"/>
            <w:tcBorders>
              <w:bottom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968D1">
              <w:rPr>
                <w:rFonts w:ascii="Times New Roman" w:hAnsi="Times New Roman" w:cs="Times New Roman"/>
                <w:b/>
                <w:szCs w:val="24"/>
              </w:rPr>
              <w:t xml:space="preserve">Взаимодействие взрослого с детьми в различных видах </w:t>
            </w:r>
            <w:proofErr w:type="spellStart"/>
            <w:r w:rsidRPr="00F968D1">
              <w:rPr>
                <w:rFonts w:ascii="Times New Roman" w:hAnsi="Times New Roman" w:cs="Times New Roman"/>
                <w:b/>
                <w:szCs w:val="24"/>
              </w:rPr>
              <w:t>дятельности</w:t>
            </w:r>
            <w:proofErr w:type="spellEnd"/>
          </w:p>
        </w:tc>
      </w:tr>
      <w:tr w:rsidR="00112D3F" w:rsidRPr="00F968D1" w:rsidTr="00F968D1">
        <w:trPr>
          <w:trHeight w:val="159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Ситуативные беседы при проведении режимных моментов</w:t>
            </w:r>
          </w:p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</w:tr>
      <w:tr w:rsidR="00112D3F" w:rsidRPr="00F968D1" w:rsidTr="00F968D1">
        <w:trPr>
          <w:trHeight w:val="28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Здоровье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</w:tr>
      <w:tr w:rsidR="00112D3F" w:rsidRPr="00F968D1" w:rsidTr="00F968D1">
        <w:trPr>
          <w:trHeight w:val="252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Безопасность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2D3F" w:rsidRPr="00F968D1" w:rsidTr="00F968D1">
        <w:trPr>
          <w:trHeight w:val="34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lastRenderedPageBreak/>
              <w:t>Чтение художественной литературы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</w:tr>
      <w:tr w:rsidR="00112D3F" w:rsidRPr="00F968D1" w:rsidTr="00F968D1">
        <w:trPr>
          <w:trHeight w:val="868"/>
        </w:trPr>
        <w:tc>
          <w:tcPr>
            <w:tcW w:w="1985" w:type="dxa"/>
            <w:tcBorders>
              <w:top w:val="single" w:sz="4" w:space="0" w:color="auto"/>
            </w:tcBorders>
          </w:tcPr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Дежурства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</w:tr>
      <w:tr w:rsidR="00112D3F" w:rsidRPr="00F968D1" w:rsidTr="00F968D1">
        <w:trPr>
          <w:trHeight w:val="315"/>
        </w:trPr>
        <w:tc>
          <w:tcPr>
            <w:tcW w:w="1985" w:type="dxa"/>
            <w:tcBorders>
              <w:bottom w:val="single" w:sz="4" w:space="0" w:color="auto"/>
            </w:tcBorders>
          </w:tcPr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Прогулки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524" w:type="dxa"/>
            <w:gridSpan w:val="2"/>
            <w:tcBorders>
              <w:bottom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</w:tr>
      <w:tr w:rsidR="00112D3F" w:rsidRPr="00F968D1" w:rsidTr="00F968D1">
        <w:trPr>
          <w:trHeight w:val="76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968D1">
              <w:rPr>
                <w:rFonts w:ascii="Times New Roman" w:hAnsi="Times New Roman" w:cs="Times New Roman"/>
                <w:szCs w:val="24"/>
              </w:rPr>
              <w:t>Игровя</w:t>
            </w:r>
            <w:proofErr w:type="spellEnd"/>
            <w:r w:rsidRPr="00F968D1">
              <w:rPr>
                <w:rFonts w:ascii="Times New Roman" w:hAnsi="Times New Roman" w:cs="Times New Roman"/>
                <w:szCs w:val="24"/>
              </w:rPr>
              <w:t xml:space="preserve"> деятельность</w:t>
            </w:r>
          </w:p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</w:tr>
      <w:tr w:rsidR="00112D3F" w:rsidRPr="00F968D1" w:rsidTr="00F968D1">
        <w:trPr>
          <w:trHeight w:val="1155"/>
        </w:trPr>
        <w:tc>
          <w:tcPr>
            <w:tcW w:w="1985" w:type="dxa"/>
            <w:tcBorders>
              <w:top w:val="single" w:sz="4" w:space="0" w:color="auto"/>
            </w:tcBorders>
          </w:tcPr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 xml:space="preserve">Общение при проведении </w:t>
            </w:r>
            <w:proofErr w:type="spellStart"/>
            <w:r w:rsidRPr="00F968D1">
              <w:rPr>
                <w:rFonts w:ascii="Times New Roman" w:hAnsi="Times New Roman" w:cs="Times New Roman"/>
                <w:szCs w:val="24"/>
              </w:rPr>
              <w:t>ржимных</w:t>
            </w:r>
            <w:proofErr w:type="spellEnd"/>
            <w:r w:rsidRPr="00F968D1">
              <w:rPr>
                <w:rFonts w:ascii="Times New Roman" w:hAnsi="Times New Roman" w:cs="Times New Roman"/>
                <w:szCs w:val="24"/>
              </w:rPr>
              <w:t xml:space="preserve"> моментов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</w:tr>
      <w:tr w:rsidR="00112D3F" w:rsidRPr="00F968D1" w:rsidTr="00F968D1">
        <w:tc>
          <w:tcPr>
            <w:tcW w:w="9571" w:type="dxa"/>
            <w:gridSpan w:val="7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968D1">
              <w:rPr>
                <w:rFonts w:ascii="Times New Roman" w:hAnsi="Times New Roman" w:cs="Times New Roman"/>
                <w:b/>
                <w:szCs w:val="24"/>
              </w:rPr>
              <w:t>Самостоятельная деятельность детей</w:t>
            </w:r>
          </w:p>
        </w:tc>
      </w:tr>
      <w:tr w:rsidR="00112D3F" w:rsidRPr="00F968D1" w:rsidTr="00F968D1">
        <w:tc>
          <w:tcPr>
            <w:tcW w:w="1985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Самостоятельная игра</w:t>
            </w:r>
          </w:p>
        </w:tc>
        <w:tc>
          <w:tcPr>
            <w:tcW w:w="1370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371" w:type="dxa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2103" w:type="dxa"/>
            <w:gridSpan w:val="2"/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</w:tr>
      <w:tr w:rsidR="00112D3F" w:rsidRPr="00F968D1" w:rsidTr="00F968D1">
        <w:trPr>
          <w:trHeight w:val="1770"/>
        </w:trPr>
        <w:tc>
          <w:tcPr>
            <w:tcW w:w="1985" w:type="dxa"/>
            <w:tcBorders>
              <w:bottom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Самостоятельная деятельность детей в центрах (уголках) развития</w:t>
            </w:r>
          </w:p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03" w:type="dxa"/>
            <w:gridSpan w:val="2"/>
            <w:tcBorders>
              <w:bottom w:val="single" w:sz="4" w:space="0" w:color="auto"/>
            </w:tcBorders>
          </w:tcPr>
          <w:p w:rsidR="00112D3F" w:rsidRPr="00F968D1" w:rsidRDefault="00112D3F" w:rsidP="00F968D1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2D3F" w:rsidRPr="00F968D1" w:rsidTr="00F968D1">
        <w:trPr>
          <w:trHeight w:val="1095"/>
        </w:trPr>
        <w:tc>
          <w:tcPr>
            <w:tcW w:w="1985" w:type="dxa"/>
            <w:tcBorders>
              <w:top w:val="single" w:sz="4" w:space="0" w:color="auto"/>
            </w:tcBorders>
          </w:tcPr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 xml:space="preserve">Познавательно- </w:t>
            </w:r>
            <w:proofErr w:type="spellStart"/>
            <w:r w:rsidRPr="00F968D1">
              <w:rPr>
                <w:rFonts w:ascii="Times New Roman" w:hAnsi="Times New Roman" w:cs="Times New Roman"/>
                <w:szCs w:val="24"/>
              </w:rPr>
              <w:t>иследовательская</w:t>
            </w:r>
            <w:proofErr w:type="spellEnd"/>
            <w:r w:rsidRPr="00F968D1">
              <w:rPr>
                <w:rFonts w:ascii="Times New Roman" w:hAnsi="Times New Roman" w:cs="Times New Roman"/>
                <w:szCs w:val="24"/>
              </w:rPr>
              <w:t xml:space="preserve"> деятельность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</w:tcBorders>
          </w:tcPr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</w:p>
          <w:p w:rsidR="00112D3F" w:rsidRPr="00F968D1" w:rsidRDefault="00112D3F" w:rsidP="00F968D1">
            <w:pPr>
              <w:rPr>
                <w:rFonts w:ascii="Times New Roman" w:hAnsi="Times New Roman" w:cs="Times New Roman"/>
                <w:szCs w:val="24"/>
              </w:rPr>
            </w:pPr>
            <w:r w:rsidRPr="00F968D1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</w:tr>
    </w:tbl>
    <w:p w:rsidR="00112D3F" w:rsidRPr="00F968D1" w:rsidRDefault="00112D3F" w:rsidP="00112D3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112D3F" w:rsidRPr="00F968D1" w:rsidRDefault="00112D3F" w:rsidP="00112D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sz w:val="24"/>
          <w:szCs w:val="28"/>
        </w:rPr>
        <w:t xml:space="preserve">Реализация физического и </w:t>
      </w:r>
      <w:r w:rsidRPr="00F968D1">
        <w:rPr>
          <w:rFonts w:ascii="Times New Roman" w:eastAsia="Times New Roman" w:hAnsi="Times New Roman" w:cs="Times New Roman"/>
          <w:bCs/>
          <w:sz w:val="24"/>
          <w:szCs w:val="28"/>
        </w:rPr>
        <w:t xml:space="preserve">художественно-эстетического направлений занимает не менее 50% общего времени </w:t>
      </w:r>
      <w:r w:rsidRPr="00F968D1">
        <w:rPr>
          <w:rFonts w:ascii="Times New Roman" w:eastAsia="Times New Roman" w:hAnsi="Times New Roman" w:cs="Times New Roman"/>
          <w:sz w:val="24"/>
          <w:szCs w:val="28"/>
        </w:rPr>
        <w:t>образовательной деятельности</w:t>
      </w:r>
      <w:r w:rsidRPr="00F968D1">
        <w:rPr>
          <w:rFonts w:ascii="Times New Roman" w:eastAsia="Times New Roman" w:hAnsi="Times New Roman" w:cs="Times New Roman"/>
          <w:bCs/>
          <w:sz w:val="24"/>
          <w:szCs w:val="28"/>
        </w:rPr>
        <w:t>.</w:t>
      </w:r>
    </w:p>
    <w:p w:rsidR="00112D3F" w:rsidRPr="00F968D1" w:rsidRDefault="00112D3F" w:rsidP="00112D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sz w:val="24"/>
          <w:szCs w:val="28"/>
        </w:rPr>
        <w:t xml:space="preserve">     Реализация других видов образовательной деятельности, не отраженных в инвариантной части учебного плана, во всех  возрастных группах осуществляется  в ходе взаимодействия педагога с детьми при проведении режимных моментов, самостоятельной деятельности детей, взаимодействия с  семьями воспитанников.</w:t>
      </w:r>
    </w:p>
    <w:p w:rsidR="00112D3F" w:rsidRPr="00F968D1" w:rsidRDefault="00112D3F" w:rsidP="00112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968D1">
        <w:rPr>
          <w:sz w:val="24"/>
          <w:szCs w:val="28"/>
        </w:rPr>
        <w:t xml:space="preserve">     </w:t>
      </w:r>
      <w:r w:rsidRPr="00F968D1">
        <w:rPr>
          <w:rFonts w:ascii="Times New Roman" w:eastAsia="Times New Roman" w:hAnsi="Times New Roman" w:cs="Times New Roman"/>
          <w:bCs/>
          <w:sz w:val="24"/>
          <w:szCs w:val="28"/>
        </w:rPr>
        <w:t xml:space="preserve">Учебный план разработан с учетом календарного графика работы </w:t>
      </w:r>
      <w:r w:rsidRPr="00F968D1">
        <w:rPr>
          <w:rFonts w:ascii="Times New Roman" w:eastAsia="Times New Roman" w:hAnsi="Times New Roman" w:cs="Times New Roman"/>
          <w:sz w:val="24"/>
          <w:szCs w:val="28"/>
        </w:rPr>
        <w:t>МКДОУ детский сад «</w:t>
      </w:r>
      <w:r w:rsidR="00D15902">
        <w:rPr>
          <w:rFonts w:ascii="Times New Roman" w:eastAsia="Times New Roman" w:hAnsi="Times New Roman" w:cs="Times New Roman"/>
          <w:sz w:val="24"/>
          <w:szCs w:val="28"/>
        </w:rPr>
        <w:t>Родничок</w:t>
      </w:r>
      <w:r w:rsidRPr="00F968D1">
        <w:rPr>
          <w:rFonts w:ascii="Times New Roman" w:eastAsia="Times New Roman" w:hAnsi="Times New Roman" w:cs="Times New Roman"/>
          <w:sz w:val="24"/>
          <w:szCs w:val="28"/>
        </w:rPr>
        <w:t>».</w:t>
      </w:r>
    </w:p>
    <w:p w:rsidR="00112D3F" w:rsidRPr="00F968D1" w:rsidRDefault="00112D3F" w:rsidP="00112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Cs w:val="24"/>
        </w:rPr>
      </w:pP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8"/>
        <w:gridCol w:w="3563"/>
      </w:tblGrid>
      <w:tr w:rsidR="00112D3F" w:rsidRPr="00F968D1" w:rsidTr="00F968D1">
        <w:trPr>
          <w:jc w:val="center"/>
        </w:trPr>
        <w:tc>
          <w:tcPr>
            <w:tcW w:w="6398" w:type="dxa"/>
            <w:shd w:val="clear" w:color="auto" w:fill="auto"/>
          </w:tcPr>
          <w:p w:rsidR="00112D3F" w:rsidRPr="00F968D1" w:rsidRDefault="00112D3F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szCs w:val="24"/>
              </w:rPr>
              <w:t>График работы ДОУ</w:t>
            </w:r>
          </w:p>
        </w:tc>
        <w:tc>
          <w:tcPr>
            <w:tcW w:w="3563" w:type="dxa"/>
            <w:shd w:val="clear" w:color="auto" w:fill="auto"/>
          </w:tcPr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С 7.00 до 19.00ч.</w:t>
            </w:r>
          </w:p>
        </w:tc>
      </w:tr>
      <w:tr w:rsidR="00112D3F" w:rsidRPr="00F968D1" w:rsidTr="00F968D1">
        <w:trPr>
          <w:jc w:val="center"/>
        </w:trPr>
        <w:tc>
          <w:tcPr>
            <w:tcW w:w="6398" w:type="dxa"/>
            <w:shd w:val="clear" w:color="auto" w:fill="auto"/>
          </w:tcPr>
          <w:p w:rsidR="00112D3F" w:rsidRPr="00F968D1" w:rsidRDefault="00112D3F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szCs w:val="24"/>
              </w:rPr>
              <w:t>Рабочие дни</w:t>
            </w:r>
          </w:p>
        </w:tc>
        <w:tc>
          <w:tcPr>
            <w:tcW w:w="3563" w:type="dxa"/>
            <w:shd w:val="clear" w:color="auto" w:fill="auto"/>
          </w:tcPr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highlight w:val="yellow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понедельник, вторник, среда, четверг, пятница</w:t>
            </w:r>
          </w:p>
        </w:tc>
      </w:tr>
      <w:tr w:rsidR="00112D3F" w:rsidRPr="00F968D1" w:rsidTr="00F968D1">
        <w:trPr>
          <w:jc w:val="center"/>
        </w:trPr>
        <w:tc>
          <w:tcPr>
            <w:tcW w:w="6398" w:type="dxa"/>
            <w:shd w:val="clear" w:color="auto" w:fill="auto"/>
          </w:tcPr>
          <w:p w:rsidR="00112D3F" w:rsidRPr="00F968D1" w:rsidRDefault="00112D3F" w:rsidP="00F9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szCs w:val="24"/>
              </w:rPr>
              <w:t>Выходные дни</w:t>
            </w:r>
          </w:p>
        </w:tc>
        <w:tc>
          <w:tcPr>
            <w:tcW w:w="3563" w:type="dxa"/>
            <w:shd w:val="clear" w:color="auto" w:fill="auto"/>
          </w:tcPr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суббота, воскресенье</w:t>
            </w:r>
          </w:p>
        </w:tc>
      </w:tr>
      <w:tr w:rsidR="00112D3F" w:rsidRPr="00F968D1" w:rsidTr="00F968D1">
        <w:trPr>
          <w:jc w:val="center"/>
        </w:trPr>
        <w:tc>
          <w:tcPr>
            <w:tcW w:w="6398" w:type="dxa"/>
            <w:shd w:val="clear" w:color="auto" w:fill="auto"/>
          </w:tcPr>
          <w:p w:rsidR="00112D3F" w:rsidRPr="00F968D1" w:rsidRDefault="00112D3F" w:rsidP="00F96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szCs w:val="24"/>
              </w:rPr>
              <w:t>Продолжительность учебного года</w:t>
            </w:r>
          </w:p>
        </w:tc>
        <w:tc>
          <w:tcPr>
            <w:tcW w:w="3563" w:type="dxa"/>
            <w:shd w:val="clear" w:color="auto" w:fill="auto"/>
          </w:tcPr>
          <w:p w:rsidR="00112D3F" w:rsidRPr="00F968D1" w:rsidRDefault="00112D3F" w:rsidP="000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с 01.09.202</w:t>
            </w:r>
            <w:r w:rsidR="0049560D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3</w:t>
            </w:r>
            <w:r w:rsidRPr="00F968D1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 xml:space="preserve"> г. по 31.05.202</w:t>
            </w:r>
            <w:r w:rsidR="0049560D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4</w:t>
            </w:r>
            <w:r w:rsidRPr="00F968D1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г., 38 недель</w:t>
            </w:r>
          </w:p>
        </w:tc>
      </w:tr>
      <w:tr w:rsidR="00112D3F" w:rsidRPr="00F968D1" w:rsidTr="00F968D1">
        <w:trPr>
          <w:jc w:val="center"/>
        </w:trPr>
        <w:tc>
          <w:tcPr>
            <w:tcW w:w="6398" w:type="dxa"/>
            <w:shd w:val="clear" w:color="auto" w:fill="auto"/>
          </w:tcPr>
          <w:p w:rsidR="00112D3F" w:rsidRPr="00F968D1" w:rsidRDefault="00112D3F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Зимние  каникулы </w:t>
            </w:r>
          </w:p>
        </w:tc>
        <w:tc>
          <w:tcPr>
            <w:tcW w:w="3563" w:type="dxa"/>
            <w:shd w:val="clear" w:color="auto" w:fill="auto"/>
          </w:tcPr>
          <w:p w:rsidR="00112D3F" w:rsidRPr="00F968D1" w:rsidRDefault="0049560D" w:rsidP="000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с 30 декаб</w:t>
            </w:r>
            <w:r w:rsidR="00112D3F" w:rsidRPr="00F968D1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 xml:space="preserve">ря  по     </w:t>
            </w:r>
            <w:r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8</w:t>
            </w:r>
            <w:r w:rsidR="00112D3F" w:rsidRPr="00F968D1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 xml:space="preserve">   января</w:t>
            </w:r>
          </w:p>
        </w:tc>
      </w:tr>
      <w:tr w:rsidR="00112D3F" w:rsidRPr="00F968D1" w:rsidTr="00F968D1">
        <w:trPr>
          <w:jc w:val="center"/>
        </w:trPr>
        <w:tc>
          <w:tcPr>
            <w:tcW w:w="6398" w:type="dxa"/>
            <w:shd w:val="clear" w:color="auto" w:fill="auto"/>
          </w:tcPr>
          <w:p w:rsidR="00112D3F" w:rsidRPr="00F968D1" w:rsidRDefault="00112D3F" w:rsidP="00F96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szCs w:val="24"/>
              </w:rPr>
              <w:t>Летняя оздоровительная работа</w:t>
            </w:r>
          </w:p>
        </w:tc>
        <w:tc>
          <w:tcPr>
            <w:tcW w:w="3563" w:type="dxa"/>
            <w:shd w:val="clear" w:color="auto" w:fill="auto"/>
          </w:tcPr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 xml:space="preserve">с 1 по 30 июня </w:t>
            </w:r>
          </w:p>
        </w:tc>
      </w:tr>
    </w:tbl>
    <w:p w:rsidR="00112D3F" w:rsidRPr="00F968D1" w:rsidRDefault="00112D3F" w:rsidP="00112D3F">
      <w:pPr>
        <w:rPr>
          <w:sz w:val="24"/>
          <w:szCs w:val="28"/>
        </w:rPr>
      </w:pPr>
      <w:r w:rsidRPr="00F968D1">
        <w:rPr>
          <w:color w:val="000000" w:themeColor="text1"/>
          <w:sz w:val="24"/>
          <w:szCs w:val="28"/>
        </w:rPr>
        <w:t>      </w:t>
      </w:r>
    </w:p>
    <w:p w:rsidR="00112D3F" w:rsidRPr="00F968D1" w:rsidRDefault="00112D3F" w:rsidP="00112D3F">
      <w:pPr>
        <w:widowControl w:val="0"/>
        <w:shd w:val="clear" w:color="auto" w:fill="FFFFFF"/>
        <w:tabs>
          <w:tab w:val="left" w:pos="565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6"/>
          <w:szCs w:val="28"/>
        </w:rPr>
      </w:pPr>
      <w:r w:rsidRPr="00F968D1">
        <w:rPr>
          <w:rFonts w:ascii="Times New Roman" w:eastAsia="Times New Roman" w:hAnsi="Times New Roman" w:cs="Times New Roman"/>
          <w:b/>
          <w:sz w:val="24"/>
          <w:szCs w:val="28"/>
        </w:rPr>
        <w:t>Структура образовательного процесса:</w:t>
      </w:r>
    </w:p>
    <w:p w:rsidR="00112D3F" w:rsidRPr="00F968D1" w:rsidRDefault="00112D3F" w:rsidP="00112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F968D1">
        <w:rPr>
          <w:rFonts w:ascii="Times New Roman CYR" w:eastAsia="Times New Roman" w:hAnsi="Times New Roman CYR" w:cs="Times New Roman CYR"/>
          <w:sz w:val="26"/>
          <w:szCs w:val="28"/>
        </w:rPr>
        <w:t xml:space="preserve">         </w:t>
      </w:r>
      <w:r w:rsidRPr="00F968D1">
        <w:rPr>
          <w:rFonts w:ascii="Times New Roman" w:eastAsia="Times New Roman" w:hAnsi="Times New Roman" w:cs="Times New Roman"/>
          <w:spacing w:val="8"/>
          <w:sz w:val="24"/>
          <w:szCs w:val="28"/>
        </w:rPr>
        <w:t>Учебный день делится на три блока:</w:t>
      </w:r>
    </w:p>
    <w:p w:rsidR="00112D3F" w:rsidRPr="00F968D1" w:rsidRDefault="00112D3F" w:rsidP="00112D3F">
      <w:pPr>
        <w:shd w:val="clear" w:color="auto" w:fill="FFFFFF"/>
        <w:tabs>
          <w:tab w:val="left" w:pos="508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i/>
          <w:iCs/>
          <w:spacing w:val="4"/>
          <w:sz w:val="24"/>
          <w:szCs w:val="28"/>
        </w:rPr>
        <w:t xml:space="preserve">1) </w:t>
      </w:r>
      <w:r w:rsidRPr="00F968D1">
        <w:rPr>
          <w:rFonts w:ascii="Times New Roman" w:eastAsia="Times New Roman" w:hAnsi="Times New Roman" w:cs="Times New Roman"/>
          <w:b/>
          <w:i/>
          <w:iCs/>
          <w:spacing w:val="4"/>
          <w:sz w:val="24"/>
          <w:szCs w:val="28"/>
        </w:rPr>
        <w:t>утренний образовательный блок</w:t>
      </w:r>
      <w:r w:rsidRPr="00F968D1">
        <w:rPr>
          <w:rFonts w:ascii="Times New Roman" w:eastAsia="Times New Roman" w:hAnsi="Times New Roman" w:cs="Times New Roman"/>
          <w:i/>
          <w:iCs/>
          <w:spacing w:val="4"/>
          <w:sz w:val="24"/>
          <w:szCs w:val="28"/>
        </w:rPr>
        <w:t xml:space="preserve"> </w:t>
      </w:r>
      <w:r w:rsidRPr="00F968D1">
        <w:rPr>
          <w:rFonts w:ascii="Times New Roman" w:eastAsia="Times New Roman" w:hAnsi="Times New Roman" w:cs="Times New Roman"/>
          <w:spacing w:val="4"/>
          <w:sz w:val="24"/>
          <w:szCs w:val="28"/>
        </w:rPr>
        <w:t xml:space="preserve"> </w:t>
      </w:r>
      <w:r w:rsidRPr="00F968D1">
        <w:rPr>
          <w:rFonts w:ascii="Times New Roman" w:eastAsia="Times New Roman" w:hAnsi="Times New Roman" w:cs="Times New Roman"/>
          <w:sz w:val="24"/>
          <w:szCs w:val="28"/>
        </w:rPr>
        <w:t>включает в себя:</w:t>
      </w:r>
    </w:p>
    <w:p w:rsidR="00112D3F" w:rsidRPr="00F968D1" w:rsidRDefault="00112D3F" w:rsidP="00112D3F">
      <w:pPr>
        <w:widowControl w:val="0"/>
        <w:shd w:val="clear" w:color="auto" w:fill="FFFFFF"/>
        <w:tabs>
          <w:tab w:val="left" w:pos="540"/>
          <w:tab w:val="left" w:pos="6109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sz w:val="24"/>
          <w:szCs w:val="28"/>
        </w:rPr>
        <w:t>- самостоятельную деятельность ребенка и его совместную де</w:t>
      </w:r>
      <w:r w:rsidRPr="00F968D1">
        <w:rPr>
          <w:rFonts w:ascii="Times New Roman" w:eastAsia="Times New Roman" w:hAnsi="Times New Roman" w:cs="Times New Roman"/>
          <w:sz w:val="24"/>
          <w:szCs w:val="28"/>
        </w:rPr>
        <w:softHyphen/>
        <w:t>ятельность с воспитателем;</w:t>
      </w:r>
    </w:p>
    <w:p w:rsidR="00112D3F" w:rsidRPr="00F968D1" w:rsidRDefault="00112D3F" w:rsidP="00112D3F">
      <w:pPr>
        <w:shd w:val="clear" w:color="auto" w:fill="FFFFFF"/>
        <w:tabs>
          <w:tab w:val="left" w:pos="508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i/>
          <w:iCs/>
          <w:spacing w:val="7"/>
          <w:sz w:val="24"/>
          <w:szCs w:val="28"/>
        </w:rPr>
        <w:t xml:space="preserve">2) </w:t>
      </w:r>
      <w:r w:rsidRPr="00F968D1">
        <w:rPr>
          <w:rFonts w:ascii="Times New Roman" w:eastAsia="Times New Roman" w:hAnsi="Times New Roman" w:cs="Times New Roman"/>
          <w:b/>
          <w:i/>
          <w:iCs/>
          <w:spacing w:val="7"/>
          <w:sz w:val="24"/>
          <w:szCs w:val="28"/>
        </w:rPr>
        <w:t>развивающий блок</w:t>
      </w:r>
      <w:r w:rsidRPr="00F968D1">
        <w:rPr>
          <w:rFonts w:ascii="Times New Roman" w:eastAsia="Times New Roman" w:hAnsi="Times New Roman" w:cs="Times New Roman"/>
          <w:i/>
          <w:iCs/>
          <w:spacing w:val="7"/>
          <w:sz w:val="24"/>
          <w:szCs w:val="28"/>
        </w:rPr>
        <w:t xml:space="preserve"> </w:t>
      </w:r>
      <w:r w:rsidRPr="00F968D1">
        <w:rPr>
          <w:rFonts w:ascii="Times New Roman" w:eastAsia="Times New Roman" w:hAnsi="Times New Roman" w:cs="Times New Roman"/>
          <w:spacing w:val="7"/>
          <w:sz w:val="24"/>
          <w:szCs w:val="28"/>
        </w:rPr>
        <w:t xml:space="preserve"> </w:t>
      </w:r>
      <w:r w:rsidRPr="00F968D1">
        <w:rPr>
          <w:rFonts w:ascii="Times New Roman" w:eastAsia="Times New Roman" w:hAnsi="Times New Roman" w:cs="Times New Roman"/>
          <w:sz w:val="24"/>
          <w:szCs w:val="28"/>
        </w:rPr>
        <w:t>представляет собой:</w:t>
      </w:r>
    </w:p>
    <w:p w:rsidR="00112D3F" w:rsidRPr="00F968D1" w:rsidRDefault="00112D3F" w:rsidP="00112D3F">
      <w:pPr>
        <w:shd w:val="clear" w:color="auto" w:fill="FFFFFF"/>
        <w:tabs>
          <w:tab w:val="left" w:pos="508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- организованную образовательную деятельность </w:t>
      </w:r>
      <w:r w:rsidRPr="00F968D1">
        <w:rPr>
          <w:rFonts w:ascii="Times New Roman" w:eastAsia="Times New Roman" w:hAnsi="Times New Roman" w:cs="Times New Roman"/>
          <w:i/>
          <w:sz w:val="24"/>
          <w:szCs w:val="28"/>
        </w:rPr>
        <w:t>(организованное обучение в форме игровой деятельности);</w:t>
      </w:r>
    </w:p>
    <w:p w:rsidR="00112D3F" w:rsidRPr="00F968D1" w:rsidRDefault="00112D3F" w:rsidP="00112D3F">
      <w:pPr>
        <w:shd w:val="clear" w:color="auto" w:fill="FFFFFF"/>
        <w:tabs>
          <w:tab w:val="left" w:pos="508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sz w:val="24"/>
          <w:szCs w:val="28"/>
        </w:rPr>
        <w:t>- наблюдения, опыты, эксперименты на прогулке;</w:t>
      </w:r>
    </w:p>
    <w:p w:rsidR="00112D3F" w:rsidRPr="00F968D1" w:rsidRDefault="00112D3F" w:rsidP="00112D3F">
      <w:pPr>
        <w:shd w:val="clear" w:color="auto" w:fill="FFFFFF"/>
        <w:spacing w:after="0" w:line="240" w:lineRule="auto"/>
        <w:ind w:left="567" w:right="7"/>
        <w:rPr>
          <w:rFonts w:ascii="Times New Roman" w:eastAsia="Times New Roman" w:hAnsi="Times New Roman" w:cs="Times New Roman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i/>
          <w:iCs/>
          <w:spacing w:val="4"/>
          <w:sz w:val="24"/>
          <w:szCs w:val="28"/>
        </w:rPr>
        <w:t xml:space="preserve">3) </w:t>
      </w:r>
      <w:r w:rsidRPr="00F968D1">
        <w:rPr>
          <w:rFonts w:ascii="Times New Roman" w:eastAsia="Times New Roman" w:hAnsi="Times New Roman" w:cs="Times New Roman"/>
          <w:b/>
          <w:i/>
          <w:iCs/>
          <w:spacing w:val="4"/>
          <w:sz w:val="24"/>
          <w:szCs w:val="28"/>
        </w:rPr>
        <w:t>вечерний блок</w:t>
      </w:r>
      <w:r w:rsidRPr="00F968D1">
        <w:rPr>
          <w:rFonts w:ascii="Times New Roman" w:eastAsia="Times New Roman" w:hAnsi="Times New Roman" w:cs="Times New Roman"/>
          <w:i/>
          <w:iCs/>
          <w:spacing w:val="4"/>
          <w:sz w:val="24"/>
          <w:szCs w:val="28"/>
        </w:rPr>
        <w:t xml:space="preserve">  </w:t>
      </w:r>
      <w:r w:rsidRPr="00F968D1">
        <w:rPr>
          <w:rFonts w:ascii="Times New Roman" w:eastAsia="Times New Roman" w:hAnsi="Times New Roman" w:cs="Times New Roman"/>
          <w:sz w:val="24"/>
          <w:szCs w:val="28"/>
        </w:rPr>
        <w:t>включает в себя:</w:t>
      </w:r>
    </w:p>
    <w:p w:rsidR="00112D3F" w:rsidRPr="00F968D1" w:rsidRDefault="00112D3F" w:rsidP="00112D3F">
      <w:pPr>
        <w:widowControl w:val="0"/>
        <w:shd w:val="clear" w:color="auto" w:fill="FFFFFF"/>
        <w:tabs>
          <w:tab w:val="left" w:pos="565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sz w:val="24"/>
          <w:szCs w:val="28"/>
        </w:rPr>
        <w:t>- совместную деятельность воспитателя с ребенком;</w:t>
      </w:r>
    </w:p>
    <w:p w:rsidR="00112D3F" w:rsidRPr="00F968D1" w:rsidRDefault="00112D3F" w:rsidP="00112D3F">
      <w:pPr>
        <w:widowControl w:val="0"/>
        <w:shd w:val="clear" w:color="auto" w:fill="FFFFFF"/>
        <w:tabs>
          <w:tab w:val="left" w:pos="565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sz w:val="24"/>
          <w:szCs w:val="28"/>
        </w:rPr>
        <w:t>- свободную самостоятельную деятельность воспитанников;</w:t>
      </w:r>
    </w:p>
    <w:p w:rsidR="00112D3F" w:rsidRPr="00F968D1" w:rsidRDefault="00112D3F" w:rsidP="00112D3F">
      <w:pPr>
        <w:widowControl w:val="0"/>
        <w:shd w:val="clear" w:color="auto" w:fill="FFFFFF"/>
        <w:tabs>
          <w:tab w:val="left" w:pos="565"/>
          <w:tab w:val="left" w:pos="6109"/>
        </w:tabs>
        <w:autoSpaceDE w:val="0"/>
        <w:autoSpaceDN w:val="0"/>
        <w:adjustRightInd w:val="0"/>
        <w:spacing w:after="0" w:line="240" w:lineRule="auto"/>
        <w:ind w:left="567" w:right="14"/>
        <w:rPr>
          <w:rFonts w:ascii="Times New Roman" w:eastAsia="Times New Roman" w:hAnsi="Times New Roman" w:cs="Times New Roman"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sz w:val="24"/>
          <w:szCs w:val="28"/>
        </w:rPr>
        <w:t xml:space="preserve">- образовательную деятельность художественно-эстетического и физкультурно-оздоровительного направления. </w:t>
      </w:r>
    </w:p>
    <w:p w:rsidR="00112D3F" w:rsidRPr="00F968D1" w:rsidRDefault="00112D3F" w:rsidP="00112D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sz w:val="24"/>
          <w:szCs w:val="28"/>
        </w:rPr>
        <w:t xml:space="preserve">        </w:t>
      </w:r>
      <w:r w:rsidRPr="00F968D1">
        <w:rPr>
          <w:rFonts w:ascii="Times New Roman" w:eastAsia="Times New Roman" w:hAnsi="Times New Roman" w:cs="Times New Roman"/>
          <w:bCs/>
          <w:sz w:val="24"/>
          <w:szCs w:val="28"/>
        </w:rPr>
        <w:t xml:space="preserve">На  основе учебного плана разработано расписание организованной образовательной деятельности на неделю,  не превышающее учебную нагрузку. </w:t>
      </w:r>
    </w:p>
    <w:p w:rsidR="00112D3F" w:rsidRPr="00F968D1" w:rsidRDefault="00112D3F" w:rsidP="00112D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bCs/>
          <w:sz w:val="24"/>
          <w:szCs w:val="28"/>
        </w:rPr>
        <w:t xml:space="preserve">     В расписании учтены психолого-возрастные возможности детей, продолжительность видов образовательной деятельности в день в каждой возрастной группе.</w:t>
      </w:r>
    </w:p>
    <w:p w:rsidR="00112D3F" w:rsidRPr="00F968D1" w:rsidRDefault="00112D3F" w:rsidP="00112D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bCs/>
          <w:sz w:val="24"/>
          <w:szCs w:val="28"/>
        </w:rPr>
        <w:t xml:space="preserve">     </w:t>
      </w:r>
    </w:p>
    <w:p w:rsidR="00112D3F" w:rsidRPr="00F968D1" w:rsidRDefault="00112D3F" w:rsidP="00112D3F">
      <w:pPr>
        <w:rPr>
          <w:rFonts w:ascii="Times New Roman" w:eastAsia="Times New Roman" w:hAnsi="Times New Roman" w:cs="Times New Roman"/>
          <w:bCs/>
          <w:sz w:val="24"/>
          <w:szCs w:val="28"/>
        </w:rPr>
      </w:pPr>
      <w:r w:rsidRPr="00F968D1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112D3F" w:rsidRPr="00F968D1" w:rsidRDefault="00112D3F" w:rsidP="00112D3F">
      <w:pPr>
        <w:rPr>
          <w:rFonts w:ascii="Times New Roman" w:hAnsi="Times New Roman" w:cs="Times New Roman"/>
          <w:szCs w:val="24"/>
        </w:rPr>
      </w:pPr>
    </w:p>
    <w:p w:rsidR="00112D3F" w:rsidRPr="00F968D1" w:rsidRDefault="00112D3F" w:rsidP="00112D3F">
      <w:pPr>
        <w:rPr>
          <w:rFonts w:ascii="Times New Roman" w:hAnsi="Times New Roman" w:cs="Times New Roman"/>
          <w:szCs w:val="24"/>
        </w:rPr>
      </w:pPr>
    </w:p>
    <w:p w:rsidR="00112D3F" w:rsidRPr="00F968D1" w:rsidRDefault="00112D3F" w:rsidP="00112D3F">
      <w:pPr>
        <w:rPr>
          <w:rFonts w:ascii="Times New Roman" w:hAnsi="Times New Roman" w:cs="Times New Roman"/>
          <w:szCs w:val="24"/>
        </w:rPr>
      </w:pPr>
    </w:p>
    <w:p w:rsidR="00112D3F" w:rsidRPr="00F968D1" w:rsidRDefault="00112D3F" w:rsidP="00112D3F">
      <w:pPr>
        <w:tabs>
          <w:tab w:val="left" w:pos="3624"/>
        </w:tabs>
        <w:rPr>
          <w:szCs w:val="24"/>
        </w:rPr>
      </w:pPr>
    </w:p>
    <w:p w:rsidR="00112D3F" w:rsidRPr="00F968D1" w:rsidRDefault="00112D3F" w:rsidP="00112D3F">
      <w:pPr>
        <w:rPr>
          <w:b/>
          <w:sz w:val="24"/>
          <w:szCs w:val="28"/>
        </w:rPr>
        <w:sectPr w:rsidR="00112D3F" w:rsidRPr="00F968D1" w:rsidSect="00F968D1">
          <w:pgSz w:w="11906" w:h="16838"/>
          <w:pgMar w:top="680" w:right="1133" w:bottom="1134" w:left="1276" w:header="142" w:footer="708" w:gutter="0"/>
          <w:cols w:space="708"/>
          <w:docGrid w:linePitch="360"/>
        </w:sectPr>
      </w:pPr>
    </w:p>
    <w:p w:rsidR="00112D3F" w:rsidRPr="00F968D1" w:rsidRDefault="00112D3F" w:rsidP="00112D3F">
      <w:pPr>
        <w:widowControl w:val="0"/>
        <w:shd w:val="clear" w:color="auto" w:fill="FFFFFF"/>
        <w:tabs>
          <w:tab w:val="left" w:pos="565"/>
          <w:tab w:val="left" w:pos="6109"/>
        </w:tabs>
        <w:autoSpaceDE w:val="0"/>
        <w:autoSpaceDN w:val="0"/>
        <w:adjustRightInd w:val="0"/>
        <w:spacing w:after="0" w:line="240" w:lineRule="auto"/>
        <w:ind w:left="567" w:right="14"/>
        <w:rPr>
          <w:rFonts w:ascii="Times New Roman" w:eastAsia="Times New Roman" w:hAnsi="Times New Roman" w:cs="Times New Roman"/>
          <w:sz w:val="24"/>
          <w:szCs w:val="28"/>
        </w:rPr>
      </w:pPr>
    </w:p>
    <w:p w:rsidR="00112D3F" w:rsidRPr="00F968D1" w:rsidRDefault="00E2121B" w:rsidP="00112D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               </w:t>
      </w:r>
      <w:r w:rsidR="00112D3F" w:rsidRPr="00F968D1">
        <w:rPr>
          <w:rFonts w:ascii="Times New Roman" w:eastAsia="Times New Roman" w:hAnsi="Times New Roman" w:cs="Times New Roman"/>
          <w:b/>
          <w:bCs/>
          <w:color w:val="000000"/>
          <w:sz w:val="24"/>
        </w:rPr>
        <w:t>Учебный план на 20</w:t>
      </w:r>
      <w:r w:rsidR="0049560D">
        <w:rPr>
          <w:rFonts w:ascii="Times New Roman" w:eastAsia="Times New Roman" w:hAnsi="Times New Roman" w:cs="Times New Roman"/>
          <w:b/>
          <w:bCs/>
          <w:color w:val="000000"/>
          <w:sz w:val="24"/>
        </w:rPr>
        <w:t>23</w:t>
      </w:r>
      <w:r w:rsidR="00112D3F" w:rsidRPr="00F968D1">
        <w:rPr>
          <w:rFonts w:ascii="Times New Roman" w:eastAsia="Times New Roman" w:hAnsi="Times New Roman" w:cs="Times New Roman"/>
          <w:b/>
          <w:bCs/>
          <w:color w:val="000000"/>
          <w:sz w:val="24"/>
        </w:rPr>
        <w:t>-202</w:t>
      </w:r>
      <w:r w:rsidR="0049560D">
        <w:rPr>
          <w:rFonts w:ascii="Times New Roman" w:eastAsia="Times New Roman" w:hAnsi="Times New Roman" w:cs="Times New Roman"/>
          <w:b/>
          <w:bCs/>
          <w:color w:val="000000"/>
          <w:sz w:val="24"/>
        </w:rPr>
        <w:t>4</w:t>
      </w:r>
      <w:r w:rsidR="00112D3F" w:rsidRPr="00F968D1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учебный год</w:t>
      </w:r>
    </w:p>
    <w:p w:rsidR="00112D3F" w:rsidRPr="00F968D1" w:rsidRDefault="00E2121B" w:rsidP="00112D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                   </w:t>
      </w:r>
      <w:r w:rsidR="00112D3F" w:rsidRPr="00F968D1">
        <w:rPr>
          <w:rFonts w:ascii="Times New Roman" w:eastAsia="Times New Roman" w:hAnsi="Times New Roman" w:cs="Times New Roman"/>
          <w:b/>
          <w:bCs/>
          <w:color w:val="000000"/>
          <w:sz w:val="24"/>
        </w:rPr>
        <w:t>муниципального казённого дошкольного образовательного</w:t>
      </w:r>
    </w:p>
    <w:p w:rsidR="00112D3F" w:rsidRPr="00F968D1" w:rsidRDefault="00112D3F" w:rsidP="00112D3F">
      <w:pPr>
        <w:rPr>
          <w:rFonts w:ascii="Times New Roman" w:hAnsi="Times New Roman" w:cs="Times New Roman"/>
          <w:b/>
          <w:sz w:val="24"/>
          <w:szCs w:val="28"/>
        </w:rPr>
      </w:pPr>
      <w:r w:rsidRPr="00F968D1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                                                            </w:t>
      </w:r>
      <w:r w:rsidR="00E2121B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               </w:t>
      </w:r>
      <w:r w:rsidRPr="00F968D1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учреждения </w:t>
      </w:r>
      <w:r w:rsidRPr="00F968D1">
        <w:rPr>
          <w:rFonts w:ascii="Times New Roman" w:hAnsi="Times New Roman" w:cs="Times New Roman"/>
          <w:b/>
          <w:sz w:val="24"/>
          <w:szCs w:val="28"/>
        </w:rPr>
        <w:t>детский сад «</w:t>
      </w:r>
      <w:r w:rsidR="00D15902">
        <w:rPr>
          <w:rFonts w:ascii="Times New Roman" w:hAnsi="Times New Roman" w:cs="Times New Roman"/>
          <w:b/>
          <w:sz w:val="24"/>
          <w:szCs w:val="28"/>
        </w:rPr>
        <w:t>Родничок</w:t>
      </w:r>
      <w:r w:rsidRPr="00F968D1">
        <w:rPr>
          <w:rFonts w:ascii="Times New Roman" w:hAnsi="Times New Roman" w:cs="Times New Roman"/>
          <w:b/>
          <w:sz w:val="24"/>
          <w:szCs w:val="28"/>
        </w:rPr>
        <w:t>»</w:t>
      </w:r>
    </w:p>
    <w:p w:rsidR="00112D3F" w:rsidRPr="00F968D1" w:rsidRDefault="00112D3F" w:rsidP="00112D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</w:rPr>
      </w:pPr>
    </w:p>
    <w:p w:rsidR="00112D3F" w:rsidRPr="00F968D1" w:rsidRDefault="00112D3F" w:rsidP="00112D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</w:rPr>
      </w:pPr>
      <w:r w:rsidRPr="00F968D1">
        <w:rPr>
          <w:rFonts w:ascii="Times New Roman" w:eastAsia="Times New Roman" w:hAnsi="Times New Roman" w:cs="Times New Roman"/>
          <w:b/>
          <w:bCs/>
          <w:color w:val="000000"/>
          <w:szCs w:val="24"/>
        </w:rPr>
        <w:t> </w:t>
      </w:r>
    </w:p>
    <w:tbl>
      <w:tblPr>
        <w:tblW w:w="15609" w:type="dxa"/>
        <w:tblInd w:w="-1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701"/>
        <w:gridCol w:w="867"/>
        <w:gridCol w:w="867"/>
        <w:gridCol w:w="992"/>
        <w:gridCol w:w="1008"/>
        <w:gridCol w:w="851"/>
        <w:gridCol w:w="802"/>
        <w:gridCol w:w="851"/>
        <w:gridCol w:w="1008"/>
        <w:gridCol w:w="992"/>
        <w:gridCol w:w="1024"/>
        <w:gridCol w:w="868"/>
        <w:gridCol w:w="994"/>
        <w:gridCol w:w="729"/>
        <w:gridCol w:w="720"/>
        <w:gridCol w:w="677"/>
      </w:tblGrid>
      <w:tr w:rsidR="00112D3F" w:rsidRPr="00F968D1" w:rsidTr="00F968D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bookmarkStart w:id="1" w:name="c0a19f20e25bdf26d1405d30f29319d1246d4b28"/>
            <w:bookmarkStart w:id="2" w:name="0"/>
            <w:bookmarkEnd w:id="1"/>
            <w:bookmarkEnd w:id="2"/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27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 младшая группа</w:t>
            </w:r>
          </w:p>
        </w:tc>
        <w:tc>
          <w:tcPr>
            <w:tcW w:w="2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 младшая группа</w:t>
            </w:r>
          </w:p>
        </w:tc>
        <w:tc>
          <w:tcPr>
            <w:tcW w:w="2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средняя группа</w:t>
            </w:r>
          </w:p>
        </w:tc>
        <w:tc>
          <w:tcPr>
            <w:tcW w:w="2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старшая группа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подготовительная группа</w:t>
            </w:r>
          </w:p>
        </w:tc>
      </w:tr>
      <w:tr w:rsidR="00112D3F" w:rsidRPr="00F968D1" w:rsidTr="00F968D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Образовательная область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неделю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месяц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год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неделю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месяц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год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неделю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месяц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год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неделю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месяц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год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неделю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месяц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год</w:t>
            </w:r>
          </w:p>
        </w:tc>
      </w:tr>
      <w:tr w:rsidR="00112D3F" w:rsidRPr="00F968D1" w:rsidTr="00F968D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27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105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Количество занятий</w:t>
            </w:r>
          </w:p>
        </w:tc>
      </w:tr>
      <w:tr w:rsidR="002D4B36" w:rsidRPr="00F968D1" w:rsidTr="00F968D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1.1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Познавательное развитие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DB49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DB49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DB49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108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16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144</w:t>
            </w:r>
          </w:p>
        </w:tc>
      </w:tr>
      <w:tr w:rsidR="002D4B36" w:rsidRPr="00F968D1" w:rsidTr="00F968D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Познавательное развитие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DB49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DB49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DB491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108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4B36" w:rsidRPr="00F968D1" w:rsidRDefault="002D4B36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144</w:t>
            </w:r>
          </w:p>
        </w:tc>
      </w:tr>
      <w:tr w:rsidR="00112D3F" w:rsidRPr="00F968D1" w:rsidTr="00F968D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1.2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Речевое развитие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72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36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72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72</w:t>
            </w:r>
          </w:p>
        </w:tc>
      </w:tr>
      <w:tr w:rsidR="00112D3F" w:rsidRPr="00F968D1" w:rsidTr="00F968D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Развитие речи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</w:tc>
      </w:tr>
      <w:tr w:rsidR="00112D3F" w:rsidRPr="00F968D1" w:rsidTr="00F968D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Чтение художественной литературы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 w:val="16"/>
              </w:rPr>
              <w:t>ежедневно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 w:val="16"/>
              </w:rPr>
              <w:t>ежедневно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 w:val="16"/>
              </w:rPr>
              <w:t>ежедневно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 w:val="16"/>
              </w:rPr>
              <w:t>ежедневно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 w:val="16"/>
              </w:rPr>
              <w:t>ежедневно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 w:val="16"/>
              </w:rPr>
              <w:t>ежедневно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 w:val="16"/>
              </w:rPr>
              <w:t>ежедневно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 w:val="16"/>
              </w:rPr>
              <w:t>ежедневно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 w:val="16"/>
              </w:rPr>
              <w:t>ежедневно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 w:val="16"/>
              </w:rPr>
              <w:t>ежедневно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 w:val="16"/>
              </w:rPr>
              <w:t>ежедневно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 w:val="16"/>
              </w:rPr>
              <w:t>ежедневно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 w:val="16"/>
              </w:rPr>
              <w:t>ежедневно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 w:val="16"/>
              </w:rPr>
              <w:t>ежедневно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 w:val="16"/>
              </w:rPr>
              <w:t>ежедневно</w:t>
            </w:r>
          </w:p>
        </w:tc>
      </w:tr>
      <w:tr w:rsidR="00112D3F" w:rsidRPr="00F968D1" w:rsidTr="00F968D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1.3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Художественно-эстетическое направление развития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144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16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144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180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20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180</w:t>
            </w:r>
          </w:p>
        </w:tc>
      </w:tr>
      <w:tr w:rsidR="00112D3F" w:rsidRPr="00F968D1" w:rsidTr="00F968D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Музыка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</w:tc>
      </w:tr>
      <w:tr w:rsidR="00112D3F" w:rsidRPr="00F968D1" w:rsidTr="00F968D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Художественное творчество</w:t>
            </w:r>
          </w:p>
          <w:p w:rsidR="00112D3F" w:rsidRPr="00F968D1" w:rsidRDefault="00112D3F" w:rsidP="00F968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- рисование</w:t>
            </w:r>
          </w:p>
          <w:p w:rsidR="00112D3F" w:rsidRPr="00F968D1" w:rsidRDefault="00112D3F" w:rsidP="00F968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- лепка</w:t>
            </w:r>
          </w:p>
          <w:p w:rsidR="00112D3F" w:rsidRPr="00F968D1" w:rsidRDefault="00112D3F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-аппликация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0,5</w:t>
            </w:r>
          </w:p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18</w:t>
            </w:r>
          </w:p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0,5</w:t>
            </w:r>
          </w:p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0,5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18</w:t>
            </w:r>
          </w:p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0,5</w:t>
            </w:r>
          </w:p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0,5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18</w:t>
            </w:r>
          </w:p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0,5</w:t>
            </w:r>
          </w:p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0,5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  <w:p w:rsidR="00112D3F" w:rsidRPr="00F968D1" w:rsidRDefault="00112D3F" w:rsidP="00F968D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18</w:t>
            </w:r>
          </w:p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18</w:t>
            </w:r>
          </w:p>
        </w:tc>
      </w:tr>
      <w:tr w:rsidR="00112D3F" w:rsidRPr="00F968D1" w:rsidTr="00F968D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1.4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Физическое направление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108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108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108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108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12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108</w:t>
            </w:r>
          </w:p>
        </w:tc>
      </w:tr>
      <w:tr w:rsidR="00112D3F" w:rsidRPr="00F968D1" w:rsidTr="00F968D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Физическая культура в помещении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72</w:t>
            </w:r>
          </w:p>
        </w:tc>
      </w:tr>
      <w:tr w:rsidR="00112D3F" w:rsidRPr="00F968D1" w:rsidTr="00F968D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Физическая культура на прогулке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</w:t>
            </w:r>
          </w:p>
        </w:tc>
      </w:tr>
      <w:tr w:rsidR="00112D3F" w:rsidRPr="00F968D1" w:rsidTr="00F968D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Итого: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360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2D4B3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</w:t>
            </w:r>
            <w:r w:rsidR="002D4B3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40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360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2D4B36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360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13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52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468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56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504</w:t>
            </w:r>
          </w:p>
        </w:tc>
      </w:tr>
      <w:tr w:rsidR="00112D3F" w:rsidRPr="00F968D1" w:rsidTr="00F968D1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1ч.28 мин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2D4B3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 ч.</w:t>
            </w:r>
            <w:r w:rsidR="002D4B3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4</w:t>
            </w: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0 мин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2D4B3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3ч </w:t>
            </w:r>
            <w:r w:rsidR="002D4B3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35</w:t>
            </w: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мин.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2D4B3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5 ч </w:t>
            </w:r>
            <w:r w:rsidR="002D4B3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55</w:t>
            </w: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мин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F968D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7 ч</w:t>
            </w:r>
            <w:r w:rsidR="002D4B3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35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2D3F" w:rsidRPr="00F968D1" w:rsidRDefault="00112D3F" w:rsidP="00F968D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</w:rPr>
            </w:pPr>
          </w:p>
        </w:tc>
      </w:tr>
    </w:tbl>
    <w:p w:rsidR="00112D3F" w:rsidRPr="00F968D1" w:rsidRDefault="00112D3F" w:rsidP="00112D3F">
      <w:pPr>
        <w:tabs>
          <w:tab w:val="left" w:pos="8789"/>
          <w:tab w:val="left" w:pos="10348"/>
          <w:tab w:val="left" w:pos="10632"/>
          <w:tab w:val="left" w:pos="12474"/>
        </w:tabs>
        <w:spacing w:after="0" w:line="240" w:lineRule="auto"/>
        <w:ind w:right="142" w:hanging="284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112D3F" w:rsidRPr="00F968D1" w:rsidRDefault="00112D3F" w:rsidP="00112D3F">
      <w:pPr>
        <w:tabs>
          <w:tab w:val="left" w:pos="11624"/>
        </w:tabs>
        <w:spacing w:after="0" w:line="240" w:lineRule="auto"/>
        <w:jc w:val="center"/>
        <w:rPr>
          <w:b/>
          <w:sz w:val="24"/>
          <w:szCs w:val="28"/>
        </w:rPr>
      </w:pPr>
    </w:p>
    <w:p w:rsidR="00112D3F" w:rsidRPr="00F968D1" w:rsidRDefault="00112D3F" w:rsidP="00112D3F">
      <w:pPr>
        <w:spacing w:after="0" w:line="240" w:lineRule="auto"/>
        <w:jc w:val="center"/>
        <w:rPr>
          <w:b/>
          <w:sz w:val="24"/>
          <w:szCs w:val="28"/>
        </w:rPr>
      </w:pPr>
    </w:p>
    <w:p w:rsidR="00112D3F" w:rsidRPr="00F968D1" w:rsidRDefault="00112D3F" w:rsidP="00112D3F">
      <w:pPr>
        <w:spacing w:after="0" w:line="240" w:lineRule="auto"/>
        <w:jc w:val="center"/>
        <w:rPr>
          <w:b/>
          <w:sz w:val="24"/>
          <w:szCs w:val="28"/>
        </w:rPr>
      </w:pPr>
    </w:p>
    <w:p w:rsidR="00112D3F" w:rsidRPr="00F968D1" w:rsidRDefault="00112D3F" w:rsidP="00112D3F">
      <w:pPr>
        <w:spacing w:after="0" w:line="240" w:lineRule="auto"/>
        <w:jc w:val="center"/>
        <w:rPr>
          <w:b/>
          <w:sz w:val="24"/>
          <w:szCs w:val="28"/>
        </w:rPr>
      </w:pPr>
    </w:p>
    <w:p w:rsidR="00112D3F" w:rsidRPr="00F968D1" w:rsidRDefault="00112D3F" w:rsidP="00112D3F">
      <w:pPr>
        <w:spacing w:after="0" w:line="240" w:lineRule="auto"/>
        <w:jc w:val="center"/>
        <w:rPr>
          <w:b/>
          <w:sz w:val="24"/>
          <w:szCs w:val="28"/>
        </w:rPr>
      </w:pPr>
    </w:p>
    <w:p w:rsidR="00112D3F" w:rsidRPr="00F968D1" w:rsidRDefault="00112D3F" w:rsidP="00112D3F">
      <w:pPr>
        <w:spacing w:after="0" w:line="240" w:lineRule="auto"/>
        <w:jc w:val="center"/>
        <w:rPr>
          <w:b/>
          <w:sz w:val="24"/>
          <w:szCs w:val="28"/>
        </w:rPr>
      </w:pPr>
    </w:p>
    <w:p w:rsidR="00112D3F" w:rsidRPr="00F968D1" w:rsidRDefault="00112D3F" w:rsidP="00112D3F">
      <w:pPr>
        <w:spacing w:after="0" w:line="240" w:lineRule="auto"/>
        <w:jc w:val="center"/>
        <w:rPr>
          <w:b/>
          <w:sz w:val="24"/>
          <w:szCs w:val="28"/>
        </w:rPr>
      </w:pPr>
    </w:p>
    <w:p w:rsidR="00112D3F" w:rsidRPr="00F968D1" w:rsidRDefault="00112D3F" w:rsidP="00112D3F">
      <w:pPr>
        <w:spacing w:after="0" w:line="240" w:lineRule="auto"/>
        <w:jc w:val="center"/>
        <w:rPr>
          <w:b/>
          <w:sz w:val="18"/>
          <w:szCs w:val="20"/>
        </w:rPr>
      </w:pPr>
    </w:p>
    <w:p w:rsidR="00112D3F" w:rsidRPr="00F968D1" w:rsidRDefault="00112D3F" w:rsidP="00112D3F">
      <w:pPr>
        <w:spacing w:after="0" w:line="240" w:lineRule="auto"/>
        <w:jc w:val="center"/>
        <w:rPr>
          <w:b/>
          <w:sz w:val="18"/>
          <w:szCs w:val="20"/>
        </w:rPr>
      </w:pPr>
    </w:p>
    <w:p w:rsidR="00112D3F" w:rsidRPr="00F968D1" w:rsidRDefault="00112D3F" w:rsidP="00112D3F">
      <w:pPr>
        <w:spacing w:after="0" w:line="240" w:lineRule="auto"/>
        <w:jc w:val="center"/>
        <w:rPr>
          <w:b/>
          <w:sz w:val="18"/>
          <w:szCs w:val="20"/>
        </w:rPr>
      </w:pPr>
    </w:p>
    <w:p w:rsidR="00112D3F" w:rsidRPr="00F968D1" w:rsidRDefault="00112D3F" w:rsidP="00112D3F">
      <w:pPr>
        <w:spacing w:after="0" w:line="240" w:lineRule="auto"/>
        <w:jc w:val="center"/>
        <w:rPr>
          <w:b/>
          <w:sz w:val="18"/>
          <w:szCs w:val="20"/>
        </w:rPr>
      </w:pPr>
    </w:p>
    <w:p w:rsidR="00112D3F" w:rsidRPr="00F968D1" w:rsidRDefault="00112D3F" w:rsidP="00112D3F">
      <w:pPr>
        <w:spacing w:after="0" w:line="240" w:lineRule="auto"/>
        <w:jc w:val="center"/>
        <w:rPr>
          <w:b/>
          <w:sz w:val="18"/>
          <w:szCs w:val="20"/>
        </w:rPr>
      </w:pPr>
    </w:p>
    <w:p w:rsidR="00112D3F" w:rsidRPr="00F968D1" w:rsidRDefault="00112D3F" w:rsidP="00112D3F">
      <w:pPr>
        <w:spacing w:after="0" w:line="240" w:lineRule="auto"/>
        <w:jc w:val="center"/>
        <w:rPr>
          <w:b/>
          <w:sz w:val="18"/>
          <w:szCs w:val="20"/>
        </w:rPr>
      </w:pPr>
    </w:p>
    <w:p w:rsidR="00112D3F" w:rsidRPr="00F968D1" w:rsidRDefault="00112D3F" w:rsidP="00112D3F">
      <w:pPr>
        <w:spacing w:after="0" w:line="240" w:lineRule="auto"/>
        <w:jc w:val="center"/>
        <w:rPr>
          <w:b/>
          <w:sz w:val="18"/>
          <w:szCs w:val="20"/>
        </w:rPr>
      </w:pPr>
    </w:p>
    <w:p w:rsidR="00112D3F" w:rsidRPr="00F968D1" w:rsidRDefault="00112D3F" w:rsidP="00112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968D1">
        <w:rPr>
          <w:b/>
          <w:sz w:val="18"/>
          <w:szCs w:val="20"/>
        </w:rPr>
        <w:tab/>
      </w:r>
      <w:r w:rsidRPr="00F968D1">
        <w:rPr>
          <w:rFonts w:ascii="Times New Roman" w:hAnsi="Times New Roman" w:cs="Times New Roman"/>
          <w:b/>
          <w:sz w:val="24"/>
          <w:szCs w:val="28"/>
        </w:rPr>
        <w:t xml:space="preserve">                            </w:t>
      </w:r>
    </w:p>
    <w:p w:rsidR="00112D3F" w:rsidRPr="00F968D1" w:rsidRDefault="00112D3F" w:rsidP="00112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12D3F" w:rsidRPr="00F968D1" w:rsidRDefault="00112D3F" w:rsidP="00112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3141C" w:rsidRPr="00F968D1" w:rsidRDefault="0013141C">
      <w:pPr>
        <w:rPr>
          <w:sz w:val="20"/>
        </w:rPr>
      </w:pPr>
    </w:p>
    <w:sectPr w:rsidR="0013141C" w:rsidRPr="00F968D1" w:rsidSect="00F968D1">
      <w:pgSz w:w="16838" w:h="11906" w:orient="landscape"/>
      <w:pgMar w:top="1134" w:right="2804" w:bottom="113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50"/>
    <w:multiLevelType w:val="multilevel"/>
    <w:tmpl w:val="37BA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006737"/>
    <w:multiLevelType w:val="multilevel"/>
    <w:tmpl w:val="FC76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4000A"/>
    <w:multiLevelType w:val="multilevel"/>
    <w:tmpl w:val="666E218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B845336"/>
    <w:multiLevelType w:val="multilevel"/>
    <w:tmpl w:val="3014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23207E"/>
    <w:multiLevelType w:val="multilevel"/>
    <w:tmpl w:val="6DEC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482A2A"/>
    <w:multiLevelType w:val="multilevel"/>
    <w:tmpl w:val="825E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3E5891"/>
    <w:multiLevelType w:val="multilevel"/>
    <w:tmpl w:val="E03C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B61209"/>
    <w:multiLevelType w:val="hybridMultilevel"/>
    <w:tmpl w:val="0824D24E"/>
    <w:lvl w:ilvl="0" w:tplc="6FF0D0D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903D6"/>
    <w:multiLevelType w:val="hybridMultilevel"/>
    <w:tmpl w:val="780E5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96E06"/>
    <w:multiLevelType w:val="hybridMultilevel"/>
    <w:tmpl w:val="67386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35923"/>
    <w:multiLevelType w:val="multilevel"/>
    <w:tmpl w:val="5BB6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A54DD5"/>
    <w:multiLevelType w:val="multilevel"/>
    <w:tmpl w:val="38E2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F939C5"/>
    <w:multiLevelType w:val="multilevel"/>
    <w:tmpl w:val="565C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3E6620"/>
    <w:multiLevelType w:val="multilevel"/>
    <w:tmpl w:val="5E86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4162C4"/>
    <w:multiLevelType w:val="hybridMultilevel"/>
    <w:tmpl w:val="912CE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9"/>
  </w:num>
  <w:num w:numId="5">
    <w:abstractNumId w:val="10"/>
  </w:num>
  <w:num w:numId="6">
    <w:abstractNumId w:val="5"/>
  </w:num>
  <w:num w:numId="7">
    <w:abstractNumId w:val="4"/>
  </w:num>
  <w:num w:numId="8">
    <w:abstractNumId w:val="0"/>
  </w:num>
  <w:num w:numId="9">
    <w:abstractNumId w:val="3"/>
  </w:num>
  <w:num w:numId="10">
    <w:abstractNumId w:val="13"/>
  </w:num>
  <w:num w:numId="11">
    <w:abstractNumId w:val="6"/>
  </w:num>
  <w:num w:numId="12">
    <w:abstractNumId w:val="1"/>
  </w:num>
  <w:num w:numId="13">
    <w:abstractNumId w:val="11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2D3F"/>
    <w:rsid w:val="000D619E"/>
    <w:rsid w:val="000F38CF"/>
    <w:rsid w:val="00112D3F"/>
    <w:rsid w:val="0013141C"/>
    <w:rsid w:val="001D72B5"/>
    <w:rsid w:val="0028378A"/>
    <w:rsid w:val="002D4B36"/>
    <w:rsid w:val="00485021"/>
    <w:rsid w:val="0049560D"/>
    <w:rsid w:val="005B1DFC"/>
    <w:rsid w:val="005C5F60"/>
    <w:rsid w:val="005F2A3D"/>
    <w:rsid w:val="0073373A"/>
    <w:rsid w:val="008C006E"/>
    <w:rsid w:val="00A9514D"/>
    <w:rsid w:val="00AE7828"/>
    <w:rsid w:val="00D15902"/>
    <w:rsid w:val="00DB4916"/>
    <w:rsid w:val="00E2121B"/>
    <w:rsid w:val="00F968D1"/>
    <w:rsid w:val="00F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  <w14:docId w14:val="3C402E9A"/>
  <w15:docId w15:val="{FC5DCC6B-9197-4DA3-A279-1C180288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D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D3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112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1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12D3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1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12D3F"/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112D3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List Paragraph"/>
    <w:basedOn w:val="a"/>
    <w:uiPriority w:val="34"/>
    <w:qFormat/>
    <w:rsid w:val="00112D3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12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2D3F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 Spacing"/>
    <w:link w:val="ae"/>
    <w:uiPriority w:val="1"/>
    <w:qFormat/>
    <w:rsid w:val="00112D3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Без интервала Знак"/>
    <w:basedOn w:val="a0"/>
    <w:link w:val="ad"/>
    <w:uiPriority w:val="1"/>
    <w:rsid w:val="00112D3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2643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1212</cp:lastModifiedBy>
  <cp:revision>12</cp:revision>
  <dcterms:created xsi:type="dcterms:W3CDTF">2021-07-07T08:15:00Z</dcterms:created>
  <dcterms:modified xsi:type="dcterms:W3CDTF">2023-08-06T11:30:00Z</dcterms:modified>
</cp:coreProperties>
</file>